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1" w:rsidRPr="001136B0" w:rsidRDefault="003E6A09" w:rsidP="004B77A1">
      <w:pPr>
        <w:pageBreakBefore/>
        <w:jc w:val="center"/>
        <w:rPr>
          <w:rStyle w:val="FontStyle20"/>
          <w:sz w:val="24"/>
          <w:szCs w:val="24"/>
          <w:lang w:val="cs-CZ"/>
        </w:rPr>
      </w:pPr>
      <w:r>
        <w:rPr>
          <w:rStyle w:val="FontStyle20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-572770</wp:posOffset>
                </wp:positionV>
                <wp:extent cx="3900805" cy="387985"/>
                <wp:effectExtent l="8890" t="13335" r="5080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66" w:rsidRPr="009150AD" w:rsidRDefault="00310DA9" w:rsidP="009150AD">
                            <w:pPr>
                              <w:pageBreakBefore/>
                              <w:jc w:val="center"/>
                              <w:rPr>
                                <w:b/>
                                <w:bCs/>
                                <w:smallCaps/>
                                <w:sz w:val="36"/>
                                <w:lang w:val="cs-CZ"/>
                              </w:rPr>
                            </w:pPr>
                            <w:r>
                              <w:rPr>
                                <w:rStyle w:val="FontStyle20"/>
                                <w:sz w:val="36"/>
                                <w:szCs w:val="24"/>
                                <w:lang w:val="cs-CZ"/>
                              </w:rPr>
                              <w:t>Návod k obsluze G50023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5pt;margin-top:-45.1pt;width:307.15pt;height:3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">
                <v:textbox>
                  <w:txbxContent>
                    <w:p w:rsidR="00364E66" w:rsidRPr="009150AD" w:rsidRDefault="00310DA9" w:rsidP="009150AD">
                      <w:pPr>
                        <w:pageBreakBefore/>
                        <w:jc w:val="center"/>
                        <w:rPr>
                          <w:b/>
                          <w:bCs/>
                          <w:smallCaps/>
                          <w:sz w:val="36"/>
                          <w:lang w:val="cs-CZ"/>
                        </w:rPr>
                      </w:pPr>
                      <w:r>
                        <w:rPr>
                          <w:rStyle w:val="FontStyle20"/>
                          <w:sz w:val="36"/>
                          <w:szCs w:val="24"/>
                          <w:lang w:val="cs-CZ"/>
                        </w:rPr>
                        <w:t>Návod k obsluze G50023</w:t>
                      </w:r>
                    </w:p>
                  </w:txbxContent>
                </v:textbox>
              </v:shape>
            </w:pict>
          </mc:Fallback>
        </mc:AlternateContent>
      </w:r>
      <w:r w:rsidR="004B77A1" w:rsidRPr="001136B0">
        <w:rPr>
          <w:rStyle w:val="FontStyle20"/>
          <w:sz w:val="24"/>
          <w:szCs w:val="24"/>
          <w:lang w:val="cs-CZ"/>
        </w:rPr>
        <w:t>TŘÍDY OCHRANY</w:t>
      </w:r>
    </w:p>
    <w:p w:rsidR="004B77A1" w:rsidRPr="001136B0" w:rsidRDefault="004B77A1" w:rsidP="004B77A1">
      <w:pPr>
        <w:rPr>
          <w:sz w:val="18"/>
          <w:szCs w:val="18"/>
          <w:lang w:val="cs-CZ"/>
        </w:rPr>
      </w:pPr>
    </w:p>
    <w:p w:rsidR="004B77A1" w:rsidRPr="001136B0" w:rsidRDefault="004B77A1" w:rsidP="004B77A1">
      <w:pPr>
        <w:pStyle w:val="Style7"/>
        <w:widowControl/>
        <w:spacing w:line="240" w:lineRule="exact"/>
        <w:ind w:left="816"/>
        <w:jc w:val="center"/>
        <w:rPr>
          <w:sz w:val="18"/>
          <w:szCs w:val="18"/>
          <w:lang w:val="cs-CZ"/>
        </w:rPr>
      </w:pPr>
    </w:p>
    <w:p w:rsidR="004B77A1" w:rsidRPr="001136B0" w:rsidRDefault="009150AD" w:rsidP="004B77A1">
      <w:pPr>
        <w:pStyle w:val="Style7"/>
        <w:widowControl/>
        <w:spacing w:line="240" w:lineRule="auto"/>
        <w:ind w:left="816"/>
        <w:jc w:val="center"/>
        <w:rPr>
          <w:b/>
          <w:sz w:val="20"/>
          <w:szCs w:val="20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20320</wp:posOffset>
            </wp:positionV>
            <wp:extent cx="515620" cy="457200"/>
            <wp:effectExtent l="19050" t="0" r="0" b="0"/>
            <wp:wrapSquare wrapText="bothSides"/>
            <wp:docPr id="6" name="Picture 197" descr="at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atten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749"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457200" cy="401320"/>
            <wp:effectExtent l="0" t="0" r="0" b="0"/>
            <wp:wrapSquare wrapText="bothSides"/>
            <wp:docPr id="18" name="Picture 196" descr="voltaggio pericol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voltaggio pericolo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7A1" w:rsidRPr="001136B0">
        <w:rPr>
          <w:b/>
          <w:noProof/>
          <w:sz w:val="20"/>
          <w:szCs w:val="20"/>
          <w:lang w:val="cs-CZ"/>
        </w:rPr>
        <w:t>VAROVÁNÍ</w:t>
      </w:r>
    </w:p>
    <w:p w:rsidR="004B77A1" w:rsidRPr="001136B0" w:rsidRDefault="004B77A1" w:rsidP="004B77A1">
      <w:pPr>
        <w:pStyle w:val="Style7"/>
        <w:widowControl/>
        <w:spacing w:line="240" w:lineRule="auto"/>
        <w:ind w:left="816"/>
        <w:jc w:val="center"/>
        <w:rPr>
          <w:b/>
          <w:sz w:val="20"/>
          <w:szCs w:val="20"/>
          <w:lang w:val="cs-CZ"/>
        </w:rPr>
      </w:pPr>
      <w:r w:rsidRPr="001136B0">
        <w:rPr>
          <w:b/>
          <w:sz w:val="20"/>
          <w:szCs w:val="20"/>
          <w:lang w:val="cs-CZ"/>
        </w:rPr>
        <w:t>RIZIKO ÚRAZU ELEKTRICKÝM</w:t>
      </w:r>
    </w:p>
    <w:p w:rsidR="004B77A1" w:rsidRPr="001136B0" w:rsidRDefault="004B77A1" w:rsidP="004B77A1">
      <w:pPr>
        <w:pStyle w:val="Style7"/>
        <w:widowControl/>
        <w:spacing w:line="240" w:lineRule="auto"/>
        <w:ind w:left="816"/>
        <w:jc w:val="center"/>
        <w:rPr>
          <w:b/>
          <w:sz w:val="20"/>
          <w:szCs w:val="20"/>
          <w:lang w:val="cs-CZ"/>
        </w:rPr>
      </w:pPr>
      <w:r w:rsidRPr="001136B0">
        <w:rPr>
          <w:b/>
          <w:sz w:val="20"/>
          <w:szCs w:val="20"/>
          <w:lang w:val="cs-CZ"/>
        </w:rPr>
        <w:t>PROUDEM</w:t>
      </w:r>
    </w:p>
    <w:p w:rsidR="004B77A1" w:rsidRPr="001136B0" w:rsidRDefault="004B77A1" w:rsidP="004B77A1">
      <w:pPr>
        <w:pStyle w:val="Style7"/>
        <w:widowControl/>
        <w:spacing w:line="240" w:lineRule="auto"/>
        <w:ind w:left="816"/>
        <w:jc w:val="center"/>
        <w:rPr>
          <w:b/>
          <w:sz w:val="20"/>
          <w:szCs w:val="20"/>
          <w:lang w:val="cs-CZ"/>
        </w:rPr>
      </w:pPr>
      <w:r w:rsidRPr="001136B0">
        <w:rPr>
          <w:b/>
          <w:sz w:val="20"/>
          <w:szCs w:val="20"/>
          <w:lang w:val="cs-CZ"/>
        </w:rPr>
        <w:t>CHRAŇTE PŘÍSTROJ PŘED DEŠTĚM A VLHKEM</w:t>
      </w:r>
    </w:p>
    <w:p w:rsidR="004B77A1" w:rsidRDefault="004B77A1" w:rsidP="004B77A1">
      <w:pPr>
        <w:pStyle w:val="Style7"/>
        <w:widowControl/>
        <w:spacing w:line="240" w:lineRule="auto"/>
        <w:ind w:left="816"/>
        <w:jc w:val="center"/>
        <w:rPr>
          <w:b/>
          <w:sz w:val="20"/>
          <w:szCs w:val="20"/>
          <w:lang w:val="cs-CZ"/>
        </w:rPr>
      </w:pPr>
    </w:p>
    <w:p w:rsidR="004B77A1" w:rsidRPr="001136B0" w:rsidRDefault="004B77A1" w:rsidP="004B77A1">
      <w:pPr>
        <w:pStyle w:val="Style7"/>
        <w:widowControl/>
        <w:spacing w:line="240" w:lineRule="auto"/>
        <w:ind w:firstLine="0"/>
        <w:jc w:val="both"/>
        <w:rPr>
          <w:sz w:val="18"/>
          <w:szCs w:val="18"/>
          <w:lang w:val="cs-CZ"/>
        </w:rPr>
      </w:pPr>
      <w:r w:rsidRPr="001136B0">
        <w:rPr>
          <w:sz w:val="18"/>
          <w:szCs w:val="18"/>
          <w:lang w:val="cs-CZ"/>
        </w:rPr>
        <w:t xml:space="preserve">POZOR: </w:t>
      </w:r>
      <w:r>
        <w:rPr>
          <w:sz w:val="18"/>
          <w:szCs w:val="18"/>
          <w:lang w:val="cs-CZ"/>
        </w:rPr>
        <w:t>PŘÍSTROJ NEOTEVÍREJTE</w:t>
      </w:r>
      <w:r w:rsidRPr="001136B0">
        <w:rPr>
          <w:sz w:val="18"/>
          <w:szCs w:val="18"/>
          <w:lang w:val="cs-CZ"/>
        </w:rPr>
        <w:t xml:space="preserve">. UVNITŘ </w:t>
      </w:r>
      <w:r>
        <w:rPr>
          <w:sz w:val="18"/>
          <w:szCs w:val="18"/>
          <w:lang w:val="cs-CZ"/>
        </w:rPr>
        <w:t xml:space="preserve">PŘÍSTROJE </w:t>
      </w:r>
      <w:r w:rsidRPr="001136B0">
        <w:rPr>
          <w:sz w:val="18"/>
          <w:szCs w:val="18"/>
          <w:lang w:val="cs-CZ"/>
        </w:rPr>
        <w:t xml:space="preserve">NEJSOU ŽÁDNÉ SOUČÁSTI, KTERÉ BY MOHL OPRAVIT ČI SEŘÍDIT BĚŽNÝ UŽIVATEL. PRO OPRAVU </w:t>
      </w:r>
      <w:r>
        <w:rPr>
          <w:sz w:val="18"/>
          <w:szCs w:val="18"/>
          <w:lang w:val="cs-CZ"/>
        </w:rPr>
        <w:t>PŘÍSTROJE</w:t>
      </w:r>
      <w:r w:rsidRPr="001136B0">
        <w:rPr>
          <w:sz w:val="18"/>
          <w:szCs w:val="18"/>
          <w:lang w:val="cs-CZ"/>
        </w:rPr>
        <w:t xml:space="preserve"> SE VŽDY OBRACEJTE NA AUTORIZOVANÝ SERVIS. </w:t>
      </w:r>
    </w:p>
    <w:p w:rsidR="004B77A1" w:rsidRPr="001136B0" w:rsidRDefault="004B77A1" w:rsidP="004B77A1">
      <w:pPr>
        <w:pStyle w:val="Style7"/>
        <w:widowControl/>
        <w:spacing w:line="240" w:lineRule="auto"/>
        <w:ind w:firstLine="0"/>
        <w:jc w:val="both"/>
        <w:rPr>
          <w:b/>
          <w:sz w:val="18"/>
          <w:szCs w:val="18"/>
          <w:lang w:val="cs-CZ"/>
        </w:rPr>
      </w:pPr>
      <w:r w:rsidRPr="001136B0">
        <w:rPr>
          <w:b/>
          <w:sz w:val="18"/>
          <w:szCs w:val="18"/>
          <w:lang w:val="cs-CZ"/>
        </w:rPr>
        <w:t xml:space="preserve">Níže uvedené symboly na přístroji upozorňují na příslušné technické vlastnosti přístroje. </w:t>
      </w:r>
    </w:p>
    <w:p w:rsidR="004B77A1" w:rsidRDefault="004B77A1" w:rsidP="004B77A1">
      <w:pPr>
        <w:pStyle w:val="Style7"/>
        <w:widowControl/>
        <w:spacing w:line="240" w:lineRule="auto"/>
        <w:ind w:left="816"/>
        <w:jc w:val="center"/>
        <w:rPr>
          <w:b/>
          <w:sz w:val="20"/>
          <w:szCs w:val="20"/>
          <w:lang w:val="cs-CZ"/>
        </w:rPr>
      </w:pPr>
    </w:p>
    <w:p w:rsidR="004B77A1" w:rsidRPr="001136B0" w:rsidRDefault="00262749" w:rsidP="004B77A1">
      <w:pPr>
        <w:pStyle w:val="Style7"/>
        <w:widowControl/>
        <w:spacing w:line="240" w:lineRule="auto"/>
        <w:ind w:firstLine="0"/>
        <w:jc w:val="both"/>
        <w:rPr>
          <w:b/>
          <w:sz w:val="18"/>
          <w:szCs w:val="18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15240</wp:posOffset>
            </wp:positionV>
            <wp:extent cx="344805" cy="302260"/>
            <wp:effectExtent l="0" t="0" r="0" b="2540"/>
            <wp:wrapSquare wrapText="bothSides"/>
            <wp:docPr id="5" name="Picture 195" descr="voltaggio pericol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voltaggio pericolo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7A1" w:rsidRPr="001136B0">
        <w:rPr>
          <w:b/>
          <w:sz w:val="18"/>
          <w:szCs w:val="18"/>
          <w:lang w:val="cs-CZ"/>
        </w:rPr>
        <w:t xml:space="preserve">Tento symbol upozorňuje uživatele na přítomnost nebezpečného napětí uvnitř přístroje. Neotevírejte přístroj, hrozí riziko úrazu elektrickým proudem. </w:t>
      </w:r>
    </w:p>
    <w:p w:rsidR="004B77A1" w:rsidRPr="001136B0" w:rsidRDefault="004B77A1" w:rsidP="004B77A1">
      <w:pPr>
        <w:pStyle w:val="Style7"/>
        <w:widowControl/>
        <w:spacing w:line="240" w:lineRule="auto"/>
        <w:ind w:firstLine="0"/>
        <w:jc w:val="both"/>
        <w:rPr>
          <w:sz w:val="18"/>
          <w:szCs w:val="18"/>
          <w:lang w:val="cs-CZ"/>
        </w:rPr>
      </w:pPr>
    </w:p>
    <w:p w:rsidR="004B77A1" w:rsidRPr="001136B0" w:rsidRDefault="00262749" w:rsidP="004B77A1">
      <w:pPr>
        <w:pStyle w:val="Style7"/>
        <w:widowControl/>
        <w:spacing w:line="240" w:lineRule="auto"/>
        <w:ind w:firstLine="0"/>
        <w:jc w:val="both"/>
        <w:rPr>
          <w:rStyle w:val="FontStyle14"/>
          <w:sz w:val="18"/>
          <w:szCs w:val="18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4640" cy="422910"/>
            <wp:effectExtent l="0" t="0" r="0" b="0"/>
            <wp:wrapSquare wrapText="bothSides"/>
            <wp:docPr id="4" name="Picture 191" descr="m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s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7A1" w:rsidRPr="001136B0" w:rsidRDefault="004B77A1" w:rsidP="004B77A1">
      <w:pPr>
        <w:pStyle w:val="Style7"/>
        <w:widowControl/>
        <w:spacing w:line="240" w:lineRule="auto"/>
        <w:ind w:firstLine="0"/>
        <w:jc w:val="both"/>
        <w:rPr>
          <w:b/>
          <w:sz w:val="18"/>
          <w:szCs w:val="18"/>
          <w:lang w:val="cs-CZ"/>
        </w:rPr>
      </w:pPr>
      <w:r w:rsidRPr="001136B0">
        <w:rPr>
          <w:b/>
          <w:sz w:val="18"/>
          <w:szCs w:val="18"/>
          <w:lang w:val="cs-CZ"/>
        </w:rPr>
        <w:t>Symbol Třídy I ochrany zařízení znamená, že zařízení musí být opatřeno zástrčkou s ochranným vodičem a smí být připojeno pouze do zásuvky</w:t>
      </w:r>
      <w:r>
        <w:rPr>
          <w:b/>
          <w:sz w:val="18"/>
          <w:szCs w:val="18"/>
          <w:lang w:val="cs-CZ"/>
        </w:rPr>
        <w:t xml:space="preserve"> s ochranným vodičem</w:t>
      </w:r>
      <w:r w:rsidRPr="001136B0">
        <w:rPr>
          <w:b/>
          <w:sz w:val="18"/>
          <w:szCs w:val="18"/>
          <w:lang w:val="cs-CZ"/>
        </w:rPr>
        <w:t xml:space="preserve">. </w:t>
      </w:r>
    </w:p>
    <w:p w:rsidR="004B77A1" w:rsidRPr="001136B0" w:rsidRDefault="004B77A1" w:rsidP="004B77A1">
      <w:pPr>
        <w:pStyle w:val="Style2"/>
        <w:widowControl/>
        <w:spacing w:line="240" w:lineRule="auto"/>
        <w:ind w:firstLine="0"/>
        <w:jc w:val="both"/>
        <w:rPr>
          <w:sz w:val="18"/>
          <w:szCs w:val="18"/>
          <w:lang w:val="cs-CZ"/>
        </w:rPr>
      </w:pPr>
    </w:p>
    <w:p w:rsidR="004B77A1" w:rsidRPr="001136B0" w:rsidRDefault="00262749" w:rsidP="004B77A1">
      <w:pPr>
        <w:pStyle w:val="Style2"/>
        <w:widowControl/>
        <w:spacing w:line="240" w:lineRule="auto"/>
        <w:ind w:firstLine="0"/>
        <w:jc w:val="both"/>
        <w:rPr>
          <w:rStyle w:val="FontStyle14"/>
          <w:b/>
          <w:sz w:val="18"/>
          <w:szCs w:val="18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4445</wp:posOffset>
            </wp:positionV>
            <wp:extent cx="354965" cy="354965"/>
            <wp:effectExtent l="0" t="0" r="6985" b="6985"/>
            <wp:wrapSquare wrapText="bothSides"/>
            <wp:docPr id="3" name="Picture 192" descr="Doppio isol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Doppio isola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7A1" w:rsidRPr="001136B0">
        <w:rPr>
          <w:b/>
          <w:sz w:val="18"/>
          <w:szCs w:val="18"/>
          <w:lang w:val="cs-CZ"/>
        </w:rPr>
        <w:t>Symbol Třídy II ochrany zařízení. Elektrick</w:t>
      </w:r>
      <w:bookmarkStart w:id="0" w:name="_GoBack"/>
      <w:bookmarkEnd w:id="0"/>
      <w:r w:rsidR="004B77A1" w:rsidRPr="001136B0">
        <w:rPr>
          <w:b/>
          <w:sz w:val="18"/>
          <w:szCs w:val="18"/>
          <w:lang w:val="cs-CZ"/>
        </w:rPr>
        <w:t xml:space="preserve">é zařízení je vybaveno dvojitou izolací, tato ochrana zajišťuje, že zařízení nemusí být připojeno k ochrannému vodiči. </w:t>
      </w:r>
      <w:r w:rsidR="004B77A1" w:rsidRPr="001136B0">
        <w:rPr>
          <w:rStyle w:val="FontStyle14"/>
          <w:b/>
          <w:sz w:val="18"/>
          <w:szCs w:val="18"/>
          <w:lang w:val="cs-CZ"/>
        </w:rPr>
        <w:t xml:space="preserve"> </w:t>
      </w:r>
    </w:p>
    <w:p w:rsidR="004B77A1" w:rsidRPr="001136B0" w:rsidRDefault="004B77A1" w:rsidP="004B77A1">
      <w:pPr>
        <w:pStyle w:val="Style3"/>
        <w:widowControl/>
        <w:spacing w:line="240" w:lineRule="auto"/>
        <w:rPr>
          <w:sz w:val="18"/>
          <w:szCs w:val="18"/>
          <w:lang w:val="cs-CZ"/>
        </w:rPr>
      </w:pPr>
    </w:p>
    <w:p w:rsidR="004B77A1" w:rsidRPr="001136B0" w:rsidRDefault="00262749" w:rsidP="004B77A1">
      <w:pPr>
        <w:pStyle w:val="Style3"/>
        <w:widowControl/>
        <w:spacing w:line="240" w:lineRule="auto"/>
        <w:rPr>
          <w:b/>
          <w:sz w:val="18"/>
          <w:szCs w:val="18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14605</wp:posOffset>
            </wp:positionV>
            <wp:extent cx="344170" cy="307975"/>
            <wp:effectExtent l="0" t="0" r="0" b="0"/>
            <wp:wrapSquare wrapText="bothSides"/>
            <wp:docPr id="2" name="Picture 190" descr="at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atten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7A1" w:rsidRPr="001136B0">
        <w:rPr>
          <w:b/>
          <w:sz w:val="18"/>
          <w:szCs w:val="18"/>
          <w:lang w:val="cs-CZ"/>
        </w:rPr>
        <w:t xml:space="preserve">Upozornění: tento symbol upozorňuje uživatele, aby si pečlivě prostudoval důležité pokyny pro provoz a údržbu zařízení uvedené v tomto návodu. </w:t>
      </w:r>
    </w:p>
    <w:p w:rsidR="004B77A1" w:rsidRPr="00364E66" w:rsidRDefault="004B77A1" w:rsidP="004B77A1">
      <w:pPr>
        <w:pStyle w:val="Style3"/>
        <w:widowControl/>
        <w:spacing w:before="178" w:line="240" w:lineRule="auto"/>
        <w:rPr>
          <w:rStyle w:val="FontStyle14"/>
          <w:sz w:val="18"/>
          <w:szCs w:val="18"/>
          <w:lang w:val="cs-CZ"/>
        </w:rPr>
      </w:pPr>
    </w:p>
    <w:p w:rsidR="004B77A1" w:rsidRDefault="004B77A1" w:rsidP="004B77A1">
      <w:pPr>
        <w:pStyle w:val="Style3"/>
        <w:widowControl/>
        <w:spacing w:line="240" w:lineRule="auto"/>
        <w:rPr>
          <w:sz w:val="18"/>
          <w:szCs w:val="18"/>
        </w:rPr>
      </w:pPr>
    </w:p>
    <w:p w:rsidR="004B77A1" w:rsidRPr="001136B0" w:rsidRDefault="004B77A1" w:rsidP="004B77A1">
      <w:pPr>
        <w:pStyle w:val="Style7"/>
        <w:widowControl/>
        <w:spacing w:line="240" w:lineRule="auto"/>
        <w:ind w:left="816"/>
        <w:jc w:val="center"/>
        <w:rPr>
          <w:b/>
          <w:sz w:val="20"/>
          <w:szCs w:val="20"/>
          <w:lang w:val="cs-CZ"/>
        </w:rPr>
      </w:pPr>
    </w:p>
    <w:p w:rsidR="004B77A1" w:rsidRPr="00364E66" w:rsidRDefault="004B77A1" w:rsidP="004B77A1">
      <w:pPr>
        <w:pStyle w:val="Style3"/>
        <w:widowControl/>
        <w:spacing w:line="240" w:lineRule="auto"/>
        <w:rPr>
          <w:rStyle w:val="FontStyle12"/>
          <w:sz w:val="34"/>
          <w:szCs w:val="34"/>
          <w:lang w:val="cs-CZ"/>
        </w:rPr>
      </w:pPr>
      <w:r w:rsidRPr="00364E66">
        <w:rPr>
          <w:rStyle w:val="FontStyle12"/>
          <w:sz w:val="34"/>
          <w:szCs w:val="34"/>
          <w:lang w:val="cs-CZ"/>
        </w:rPr>
        <w:t>BEZPEČNOSTNÍ POKYNY</w:t>
      </w:r>
    </w:p>
    <w:p w:rsidR="004B77A1" w:rsidRPr="00855EE5" w:rsidRDefault="004B77A1" w:rsidP="004B77A1">
      <w:pPr>
        <w:pStyle w:val="Style5"/>
        <w:widowControl/>
        <w:tabs>
          <w:tab w:val="left" w:pos="317"/>
        </w:tabs>
        <w:spacing w:line="240" w:lineRule="auto"/>
        <w:ind w:firstLine="0"/>
        <w:rPr>
          <w:rStyle w:val="FontStyle14"/>
          <w:sz w:val="18"/>
          <w:szCs w:val="18"/>
          <w:lang w:val="cs-CZ"/>
        </w:rPr>
      </w:pPr>
      <w:r w:rsidRPr="00855EE5">
        <w:rPr>
          <w:rStyle w:val="FontStyle14"/>
          <w:sz w:val="34"/>
          <w:szCs w:val="34"/>
          <w:lang w:val="cs-CZ"/>
        </w:rPr>
        <w:t>N</w:t>
      </w:r>
      <w:r w:rsidRPr="00855EE5">
        <w:rPr>
          <w:rStyle w:val="FontStyle14"/>
          <w:sz w:val="18"/>
          <w:szCs w:val="18"/>
          <w:lang w:val="cs-CZ"/>
        </w:rPr>
        <w:t xml:space="preserve">ásledující pokyny jsou důležité pro instalaci, použití a údržbu </w:t>
      </w:r>
      <w:r>
        <w:rPr>
          <w:rStyle w:val="FontStyle14"/>
          <w:sz w:val="18"/>
          <w:szCs w:val="18"/>
          <w:lang w:val="cs-CZ"/>
        </w:rPr>
        <w:t>přístroje</w:t>
      </w:r>
      <w:r w:rsidRPr="00855EE5">
        <w:rPr>
          <w:rStyle w:val="FontStyle14"/>
          <w:sz w:val="18"/>
          <w:szCs w:val="18"/>
          <w:lang w:val="cs-CZ"/>
        </w:rPr>
        <w:t xml:space="preserve">; tento návod uschovejte pro případ budoucí potřeby; používejte přístroj pouze tak, jak je uvedeno v tomto návodu; jakékoli jiné použití je nežádoucí a nebezpečné; výrobce nenese žádnou odpovědnost za škody vzniklé v důsledku nežádoucího, nesprávného či nevhodného použití; před použitím zkontrolujte, zda </w:t>
      </w:r>
      <w:r w:rsidR="00371ACF">
        <w:rPr>
          <w:rStyle w:val="FontStyle14"/>
          <w:sz w:val="18"/>
          <w:szCs w:val="18"/>
          <w:lang w:val="cs-CZ"/>
        </w:rPr>
        <w:t>přístroj</w:t>
      </w:r>
      <w:r w:rsidRPr="00855EE5">
        <w:rPr>
          <w:rStyle w:val="FontStyle14"/>
          <w:sz w:val="18"/>
          <w:szCs w:val="18"/>
          <w:lang w:val="cs-CZ"/>
        </w:rPr>
        <w:t xml:space="preserve"> není poškozen</w:t>
      </w:r>
      <w:r w:rsidR="00371ACF">
        <w:rPr>
          <w:rStyle w:val="FontStyle14"/>
          <w:sz w:val="18"/>
          <w:szCs w:val="18"/>
          <w:lang w:val="cs-CZ"/>
        </w:rPr>
        <w:t>ý</w:t>
      </w:r>
      <w:r w:rsidRPr="00855EE5">
        <w:rPr>
          <w:color w:val="000000"/>
          <w:sz w:val="18"/>
          <w:szCs w:val="18"/>
          <w:shd w:val="clear" w:color="auto" w:fill="FAFAFA"/>
          <w:lang w:val="cs-CZ"/>
        </w:rPr>
        <w:t xml:space="preserve">; v případě pochybností </w:t>
      </w:r>
      <w:r w:rsidR="00371ACF">
        <w:rPr>
          <w:color w:val="000000"/>
          <w:sz w:val="18"/>
          <w:szCs w:val="18"/>
          <w:shd w:val="clear" w:color="auto" w:fill="FAFAFA"/>
          <w:lang w:val="cs-CZ"/>
        </w:rPr>
        <w:t>přístroj</w:t>
      </w:r>
      <w:r w:rsidRPr="00855EE5">
        <w:rPr>
          <w:color w:val="000000"/>
          <w:sz w:val="18"/>
          <w:szCs w:val="18"/>
          <w:shd w:val="clear" w:color="auto" w:fill="FAFAFA"/>
          <w:lang w:val="cs-CZ"/>
        </w:rPr>
        <w:t xml:space="preserve"> nepoužívejte a kontaktujte autorizované servisní středisko</w:t>
      </w:r>
      <w:r w:rsidRPr="00855EE5">
        <w:rPr>
          <w:rStyle w:val="FontStyle14"/>
          <w:sz w:val="18"/>
          <w:szCs w:val="18"/>
          <w:lang w:val="cs-CZ"/>
        </w:rPr>
        <w:t xml:space="preserve">; obalové materiály (např. plastové tašky, polystyren, hřebíky, svorky atp.) uchovávejte mimo dosah dětí, tyto materiály mohou pro malé děti představovat riziko; </w:t>
      </w:r>
      <w:r w:rsidR="00371ACF">
        <w:rPr>
          <w:rStyle w:val="FontStyle14"/>
          <w:sz w:val="18"/>
          <w:szCs w:val="18"/>
          <w:lang w:val="cs-CZ"/>
        </w:rPr>
        <w:t xml:space="preserve">vždy </w:t>
      </w:r>
      <w:r w:rsidRPr="00855EE5">
        <w:rPr>
          <w:rStyle w:val="FontStyle14"/>
          <w:sz w:val="18"/>
          <w:szCs w:val="18"/>
          <w:lang w:val="cs-CZ"/>
        </w:rPr>
        <w:t>dbejte na oddělenou likvidaci těchto materiálů; zkontrolujte, zda údaje uvedené na technickém štítku zařízení odpovídají údajům vaší elektrické s</w:t>
      </w:r>
      <w:r>
        <w:rPr>
          <w:rStyle w:val="FontStyle14"/>
          <w:sz w:val="18"/>
          <w:szCs w:val="18"/>
          <w:lang w:val="cs-CZ"/>
        </w:rPr>
        <w:t>í</w:t>
      </w:r>
      <w:r w:rsidRPr="00855EE5">
        <w:rPr>
          <w:rStyle w:val="FontStyle14"/>
          <w:sz w:val="18"/>
          <w:szCs w:val="18"/>
          <w:lang w:val="cs-CZ"/>
        </w:rPr>
        <w:t xml:space="preserve">tě; při instalaci zařízení dodržujte pokyny výrobce, dejte pozor na maximální </w:t>
      </w:r>
      <w:r>
        <w:rPr>
          <w:rStyle w:val="FontStyle14"/>
          <w:sz w:val="18"/>
          <w:szCs w:val="18"/>
          <w:lang w:val="cs-CZ"/>
        </w:rPr>
        <w:t>příkon</w:t>
      </w:r>
      <w:r w:rsidRPr="00855EE5">
        <w:rPr>
          <w:rStyle w:val="FontStyle14"/>
          <w:sz w:val="18"/>
          <w:szCs w:val="18"/>
          <w:lang w:val="cs-CZ"/>
        </w:rPr>
        <w:t xml:space="preserve"> zařízení uvedený na štítku; výrobce neodpovídá za škody vzniklé lidem, zvířatům a </w:t>
      </w:r>
      <w:r w:rsidR="00371ACF">
        <w:rPr>
          <w:rStyle w:val="FontStyle14"/>
          <w:sz w:val="18"/>
          <w:szCs w:val="18"/>
          <w:lang w:val="cs-CZ"/>
        </w:rPr>
        <w:t xml:space="preserve">škody vzniklé na </w:t>
      </w:r>
      <w:r w:rsidRPr="00855EE5">
        <w:rPr>
          <w:rStyle w:val="FontStyle14"/>
          <w:sz w:val="18"/>
          <w:szCs w:val="18"/>
          <w:lang w:val="cs-CZ"/>
        </w:rPr>
        <w:t>věce</w:t>
      </w:r>
      <w:r w:rsidR="00371ACF">
        <w:rPr>
          <w:rStyle w:val="FontStyle14"/>
          <w:sz w:val="18"/>
          <w:szCs w:val="18"/>
          <w:lang w:val="cs-CZ"/>
        </w:rPr>
        <w:t>ch v</w:t>
      </w:r>
      <w:r w:rsidRPr="00855EE5">
        <w:rPr>
          <w:rStyle w:val="FontStyle14"/>
          <w:sz w:val="18"/>
          <w:szCs w:val="18"/>
          <w:lang w:val="cs-CZ"/>
        </w:rPr>
        <w:t xml:space="preserve"> důsledku nesprávné instalace výrobku; nenechávejte přístroj zapojený do elektrické sítě; pokud zařízení nepoužíváte, </w:t>
      </w:r>
      <w:r w:rsidR="00371ACF">
        <w:rPr>
          <w:rStyle w:val="FontStyle14"/>
          <w:sz w:val="18"/>
          <w:szCs w:val="18"/>
          <w:lang w:val="cs-CZ"/>
        </w:rPr>
        <w:t xml:space="preserve">raději ho </w:t>
      </w:r>
      <w:r w:rsidRPr="00855EE5">
        <w:rPr>
          <w:rStyle w:val="FontStyle14"/>
          <w:sz w:val="18"/>
          <w:szCs w:val="18"/>
          <w:lang w:val="cs-CZ"/>
        </w:rPr>
        <w:t xml:space="preserve">odpojte </w:t>
      </w:r>
      <w:r w:rsidR="00371ACF">
        <w:rPr>
          <w:rStyle w:val="FontStyle14"/>
          <w:sz w:val="18"/>
          <w:szCs w:val="18"/>
          <w:lang w:val="cs-CZ"/>
        </w:rPr>
        <w:t>z</w:t>
      </w:r>
      <w:r w:rsidRPr="00855EE5">
        <w:rPr>
          <w:rStyle w:val="FontStyle14"/>
          <w:sz w:val="18"/>
          <w:szCs w:val="18"/>
          <w:lang w:val="cs-CZ"/>
        </w:rPr>
        <w:t xml:space="preserve"> elektrické sítě; v případě nutnosti použití adaptérů</w:t>
      </w:r>
      <w:r w:rsidR="00872235">
        <w:rPr>
          <w:rStyle w:val="FontStyle14"/>
          <w:sz w:val="18"/>
          <w:szCs w:val="18"/>
          <w:lang w:val="cs-CZ"/>
        </w:rPr>
        <w:t>,</w:t>
      </w:r>
      <w:r w:rsidR="00371ACF">
        <w:rPr>
          <w:rStyle w:val="FontStyle14"/>
          <w:sz w:val="18"/>
          <w:szCs w:val="18"/>
          <w:lang w:val="cs-CZ"/>
        </w:rPr>
        <w:t xml:space="preserve"> </w:t>
      </w:r>
      <w:r w:rsidR="00872235">
        <w:rPr>
          <w:rStyle w:val="FontStyle14"/>
          <w:sz w:val="18"/>
          <w:szCs w:val="18"/>
          <w:lang w:val="cs-CZ"/>
        </w:rPr>
        <w:t>v</w:t>
      </w:r>
      <w:r w:rsidR="00371ACF">
        <w:rPr>
          <w:rStyle w:val="FontStyle14"/>
          <w:sz w:val="18"/>
          <w:szCs w:val="18"/>
          <w:lang w:val="cs-CZ"/>
        </w:rPr>
        <w:t>ícenásobných zásuvek</w:t>
      </w:r>
      <w:r w:rsidR="00872235">
        <w:rPr>
          <w:rStyle w:val="FontStyle14"/>
          <w:sz w:val="18"/>
          <w:szCs w:val="18"/>
          <w:lang w:val="cs-CZ"/>
        </w:rPr>
        <w:t>,</w:t>
      </w:r>
      <w:r w:rsidRPr="00855EE5">
        <w:rPr>
          <w:rStyle w:val="FontStyle14"/>
          <w:sz w:val="18"/>
          <w:szCs w:val="18"/>
          <w:lang w:val="cs-CZ"/>
        </w:rPr>
        <w:t xml:space="preserve"> či prodlužovacích kabelů používejte pouze takové, které splňují požadavky příslušných bezpečnostních norem; v žádném případě nepřekračujte předepsané limity pro napájení uvedené na elektrickém adapt</w:t>
      </w:r>
      <w:r>
        <w:rPr>
          <w:rStyle w:val="FontStyle14"/>
          <w:sz w:val="18"/>
          <w:szCs w:val="18"/>
          <w:lang w:val="cs-CZ"/>
        </w:rPr>
        <w:t>éru</w:t>
      </w:r>
      <w:r w:rsidRPr="00855EE5">
        <w:rPr>
          <w:rStyle w:val="FontStyle14"/>
          <w:sz w:val="18"/>
          <w:szCs w:val="18"/>
          <w:lang w:val="cs-CZ"/>
        </w:rPr>
        <w:t xml:space="preserve"> a/ nebo prodlužovacím kabelu, ani maximální </w:t>
      </w:r>
      <w:r>
        <w:rPr>
          <w:rStyle w:val="FontStyle14"/>
          <w:sz w:val="18"/>
          <w:szCs w:val="18"/>
          <w:lang w:val="cs-CZ"/>
        </w:rPr>
        <w:t>příkon</w:t>
      </w:r>
      <w:r w:rsidRPr="00855EE5">
        <w:rPr>
          <w:rStyle w:val="FontStyle14"/>
          <w:sz w:val="18"/>
          <w:szCs w:val="18"/>
          <w:lang w:val="cs-CZ"/>
        </w:rPr>
        <w:t xml:space="preserve"> uvedený na </w:t>
      </w:r>
      <w:r w:rsidR="00371ACF">
        <w:rPr>
          <w:rStyle w:val="FontStyle14"/>
          <w:sz w:val="18"/>
          <w:szCs w:val="18"/>
          <w:lang w:val="cs-CZ"/>
        </w:rPr>
        <w:t xml:space="preserve">vícenásobném </w:t>
      </w:r>
      <w:r w:rsidRPr="00855EE5">
        <w:rPr>
          <w:rStyle w:val="FontStyle14"/>
          <w:sz w:val="18"/>
          <w:szCs w:val="18"/>
          <w:lang w:val="cs-CZ"/>
        </w:rPr>
        <w:t>adapt</w:t>
      </w:r>
      <w:r>
        <w:rPr>
          <w:rStyle w:val="FontStyle14"/>
          <w:sz w:val="18"/>
          <w:szCs w:val="18"/>
          <w:lang w:val="cs-CZ"/>
        </w:rPr>
        <w:t>éru</w:t>
      </w:r>
      <w:r w:rsidRPr="00855EE5">
        <w:rPr>
          <w:rStyle w:val="FontStyle14"/>
          <w:sz w:val="18"/>
          <w:szCs w:val="18"/>
          <w:lang w:val="cs-CZ"/>
        </w:rPr>
        <w:t xml:space="preserve">; v případě, že je </w:t>
      </w:r>
      <w:r>
        <w:rPr>
          <w:rStyle w:val="FontStyle14"/>
          <w:sz w:val="18"/>
          <w:szCs w:val="18"/>
          <w:lang w:val="cs-CZ"/>
        </w:rPr>
        <w:t>přístroj</w:t>
      </w:r>
      <w:r w:rsidRPr="00855EE5">
        <w:rPr>
          <w:rStyle w:val="FontStyle14"/>
          <w:sz w:val="18"/>
          <w:szCs w:val="18"/>
          <w:lang w:val="cs-CZ"/>
        </w:rPr>
        <w:t xml:space="preserve"> rozbit</w:t>
      </w:r>
      <w:r>
        <w:rPr>
          <w:rStyle w:val="FontStyle14"/>
          <w:sz w:val="18"/>
          <w:szCs w:val="18"/>
          <w:lang w:val="cs-CZ"/>
        </w:rPr>
        <w:t>ý</w:t>
      </w:r>
      <w:r w:rsidRPr="00855EE5">
        <w:rPr>
          <w:rStyle w:val="FontStyle14"/>
          <w:sz w:val="18"/>
          <w:szCs w:val="18"/>
          <w:lang w:val="cs-CZ"/>
        </w:rPr>
        <w:t xml:space="preserve"> a nechcete jej nechat opravit, znemožněte další provoz </w:t>
      </w:r>
      <w:r>
        <w:rPr>
          <w:rStyle w:val="FontStyle14"/>
          <w:sz w:val="18"/>
          <w:szCs w:val="18"/>
          <w:lang w:val="cs-CZ"/>
        </w:rPr>
        <w:t>přístroje</w:t>
      </w:r>
      <w:r w:rsidRPr="00855EE5">
        <w:rPr>
          <w:rStyle w:val="FontStyle14"/>
          <w:sz w:val="18"/>
          <w:szCs w:val="18"/>
          <w:lang w:val="cs-CZ"/>
        </w:rPr>
        <w:t xml:space="preserve"> odříznutím přívodního kabelu. </w:t>
      </w:r>
    </w:p>
    <w:p w:rsidR="00542375" w:rsidRPr="00364E66" w:rsidRDefault="00542375" w:rsidP="00DF7AB9">
      <w:pPr>
        <w:pStyle w:val="Style3"/>
        <w:widowControl/>
        <w:spacing w:line="240" w:lineRule="auto"/>
        <w:rPr>
          <w:rStyle w:val="FontStyle12"/>
          <w:color w:val="FFFFFF"/>
          <w:sz w:val="34"/>
          <w:szCs w:val="34"/>
          <w:highlight w:val="black"/>
          <w:lang w:val="cs-CZ"/>
        </w:rPr>
      </w:pPr>
    </w:p>
    <w:p w:rsidR="00371ACF" w:rsidRPr="00895AD7" w:rsidRDefault="00371ACF" w:rsidP="00371ACF">
      <w:pPr>
        <w:pStyle w:val="Style5"/>
        <w:widowControl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180" w:hanging="180"/>
        <w:rPr>
          <w:rStyle w:val="FontStyle14"/>
          <w:sz w:val="18"/>
          <w:szCs w:val="18"/>
          <w:lang w:val="cs-CZ"/>
        </w:rPr>
      </w:pPr>
      <w:r w:rsidRPr="00895AD7">
        <w:rPr>
          <w:rStyle w:val="FontStyle14"/>
          <w:sz w:val="34"/>
          <w:szCs w:val="34"/>
          <w:lang w:val="cs-CZ"/>
        </w:rPr>
        <w:t>N</w:t>
      </w:r>
      <w:r w:rsidRPr="00895AD7">
        <w:rPr>
          <w:rStyle w:val="FontStyle14"/>
          <w:sz w:val="18"/>
          <w:szCs w:val="18"/>
          <w:lang w:val="cs-CZ"/>
        </w:rPr>
        <w:t xml:space="preserve">edotýkejte se </w:t>
      </w:r>
      <w:r>
        <w:rPr>
          <w:rStyle w:val="FontStyle14"/>
          <w:sz w:val="18"/>
          <w:szCs w:val="18"/>
          <w:lang w:val="cs-CZ"/>
        </w:rPr>
        <w:t>přístroje</w:t>
      </w:r>
      <w:r w:rsidRPr="00895AD7">
        <w:rPr>
          <w:rStyle w:val="FontStyle14"/>
          <w:sz w:val="18"/>
          <w:szCs w:val="18"/>
          <w:lang w:val="cs-CZ"/>
        </w:rPr>
        <w:t xml:space="preserve"> mokrýma rukama či chodidly. </w:t>
      </w:r>
    </w:p>
    <w:p w:rsidR="00371ACF" w:rsidRPr="00895AD7" w:rsidRDefault="00371ACF" w:rsidP="00371ACF">
      <w:pPr>
        <w:numPr>
          <w:ilvl w:val="0"/>
          <w:numId w:val="1"/>
        </w:numPr>
        <w:tabs>
          <w:tab w:val="clear" w:pos="720"/>
          <w:tab w:val="num" w:pos="180"/>
          <w:tab w:val="left" w:pos="8820"/>
        </w:tabs>
        <w:ind w:left="180" w:hanging="180"/>
        <w:jc w:val="both"/>
        <w:rPr>
          <w:sz w:val="18"/>
          <w:szCs w:val="18"/>
          <w:lang w:val="cs-CZ"/>
        </w:rPr>
      </w:pPr>
      <w:r w:rsidRPr="00895AD7">
        <w:rPr>
          <w:sz w:val="34"/>
          <w:szCs w:val="34"/>
          <w:lang w:val="cs-CZ"/>
        </w:rPr>
        <w:t>N</w:t>
      </w:r>
      <w:r w:rsidRPr="00895AD7">
        <w:rPr>
          <w:sz w:val="18"/>
          <w:szCs w:val="18"/>
          <w:lang w:val="cs-CZ"/>
        </w:rPr>
        <w:t xml:space="preserve">epoužívejte </w:t>
      </w:r>
      <w:r>
        <w:rPr>
          <w:sz w:val="18"/>
          <w:szCs w:val="18"/>
          <w:lang w:val="cs-CZ"/>
        </w:rPr>
        <w:t>přístroj</w:t>
      </w:r>
      <w:r w:rsidRPr="00895AD7">
        <w:rPr>
          <w:sz w:val="18"/>
          <w:szCs w:val="18"/>
          <w:lang w:val="cs-CZ"/>
        </w:rPr>
        <w:t xml:space="preserve"> v případě poškození přívodního kabelu, zástrčky nebo v případě, že je přístroj zkratován; pro opravu výrobku se vždy obracejte na autorizované servisní středisko.</w:t>
      </w:r>
    </w:p>
    <w:p w:rsidR="00371ACF" w:rsidRPr="00895AD7" w:rsidRDefault="00371ACF" w:rsidP="00371ACF">
      <w:pPr>
        <w:numPr>
          <w:ilvl w:val="0"/>
          <w:numId w:val="1"/>
        </w:numPr>
        <w:tabs>
          <w:tab w:val="clear" w:pos="720"/>
          <w:tab w:val="num" w:pos="180"/>
          <w:tab w:val="left" w:pos="8820"/>
        </w:tabs>
        <w:ind w:left="180" w:hanging="180"/>
        <w:jc w:val="both"/>
        <w:rPr>
          <w:rStyle w:val="FontStyle14"/>
          <w:sz w:val="18"/>
          <w:szCs w:val="18"/>
          <w:lang w:val="cs-CZ"/>
        </w:rPr>
      </w:pPr>
      <w:r w:rsidRPr="00895AD7">
        <w:rPr>
          <w:sz w:val="34"/>
          <w:szCs w:val="34"/>
          <w:lang w:val="cs-CZ"/>
        </w:rPr>
        <w:t>N</w:t>
      </w:r>
      <w:r w:rsidRPr="00895AD7">
        <w:rPr>
          <w:sz w:val="18"/>
          <w:szCs w:val="18"/>
          <w:lang w:val="cs-CZ"/>
        </w:rPr>
        <w:t>enechávejte přívodní kabel v dosahu ostr</w:t>
      </w:r>
      <w:r>
        <w:rPr>
          <w:sz w:val="18"/>
          <w:szCs w:val="18"/>
          <w:lang w:val="cs-CZ"/>
        </w:rPr>
        <w:t>ých předmětů ani horkých povrchů</w:t>
      </w:r>
      <w:r w:rsidRPr="00895AD7">
        <w:rPr>
          <w:sz w:val="18"/>
          <w:szCs w:val="18"/>
          <w:lang w:val="cs-CZ"/>
        </w:rPr>
        <w:t xml:space="preserve">; </w:t>
      </w:r>
      <w:r>
        <w:rPr>
          <w:sz w:val="18"/>
          <w:szCs w:val="18"/>
          <w:lang w:val="cs-CZ"/>
        </w:rPr>
        <w:t>při odpojení přístroje z elektrické sítě za kabel netahejte</w:t>
      </w:r>
      <w:r w:rsidRPr="00895AD7">
        <w:rPr>
          <w:sz w:val="18"/>
          <w:szCs w:val="18"/>
          <w:lang w:val="cs-CZ"/>
        </w:rPr>
        <w:t>.</w:t>
      </w:r>
    </w:p>
    <w:p w:rsidR="00371ACF" w:rsidRPr="00895AD7" w:rsidRDefault="00371ACF" w:rsidP="00371ACF">
      <w:pPr>
        <w:numPr>
          <w:ilvl w:val="0"/>
          <w:numId w:val="1"/>
        </w:numPr>
        <w:tabs>
          <w:tab w:val="clear" w:pos="720"/>
          <w:tab w:val="num" w:pos="180"/>
          <w:tab w:val="left" w:pos="8820"/>
        </w:tabs>
        <w:ind w:left="180" w:hanging="180"/>
        <w:jc w:val="both"/>
        <w:rPr>
          <w:sz w:val="18"/>
          <w:szCs w:val="18"/>
          <w:lang w:val="cs-CZ"/>
        </w:rPr>
      </w:pPr>
      <w:r w:rsidRPr="00895AD7">
        <w:rPr>
          <w:sz w:val="34"/>
          <w:szCs w:val="34"/>
          <w:lang w:val="cs-CZ"/>
        </w:rPr>
        <w:t>N</w:t>
      </w:r>
      <w:r>
        <w:rPr>
          <w:sz w:val="18"/>
          <w:szCs w:val="18"/>
          <w:lang w:val="cs-CZ"/>
        </w:rPr>
        <w:t xml:space="preserve">evystavujte elektrické zařízení špatným povětrnostním podmínkám, jako je déšť, vlhko, mráz apod. Vždy uchovávejte zařízení na suchém místě. </w:t>
      </w:r>
    </w:p>
    <w:p w:rsidR="00371ACF" w:rsidRPr="00872DA6" w:rsidRDefault="00371ACF" w:rsidP="00371ACF">
      <w:pPr>
        <w:numPr>
          <w:ilvl w:val="0"/>
          <w:numId w:val="1"/>
        </w:numPr>
        <w:tabs>
          <w:tab w:val="clear" w:pos="720"/>
          <w:tab w:val="num" w:pos="180"/>
          <w:tab w:val="left" w:pos="8820"/>
        </w:tabs>
        <w:ind w:left="180" w:hanging="180"/>
        <w:jc w:val="both"/>
        <w:rPr>
          <w:sz w:val="18"/>
          <w:szCs w:val="18"/>
          <w:lang w:val="cs-CZ"/>
        </w:rPr>
      </w:pPr>
      <w:r>
        <w:rPr>
          <w:sz w:val="34"/>
          <w:szCs w:val="34"/>
          <w:lang w:val="cs-CZ"/>
        </w:rPr>
        <w:t>D</w:t>
      </w:r>
      <w:r>
        <w:rPr>
          <w:sz w:val="18"/>
          <w:szCs w:val="18"/>
          <w:lang w:val="cs-CZ"/>
        </w:rPr>
        <w:t>ěti od 8 let věku a osoby se sníženými fyzickými, smyslovými a duševními schopnostmi, nebo osoby s nedostatečnými znalostmi a zkušenostmi, mohou zařízení používat pod dohledem odpovědné osoby, nebo pokud byly seznámeny s používáním zařízení a plně porozuměly všem rizikům a přijatým bezpečnostním opatřením</w:t>
      </w:r>
      <w:r w:rsidRPr="00895AD7">
        <w:rPr>
          <w:sz w:val="18"/>
          <w:szCs w:val="18"/>
          <w:lang w:val="cs-CZ"/>
        </w:rPr>
        <w:t xml:space="preserve">; </w:t>
      </w:r>
      <w:r>
        <w:rPr>
          <w:sz w:val="18"/>
          <w:szCs w:val="18"/>
          <w:lang w:val="cs-CZ"/>
        </w:rPr>
        <w:t>Nedovolte dětem, aby si se zařízením hrály</w:t>
      </w:r>
      <w:r w:rsidRPr="00895AD7">
        <w:rPr>
          <w:sz w:val="18"/>
          <w:szCs w:val="18"/>
          <w:lang w:val="cs-CZ"/>
        </w:rPr>
        <w:t xml:space="preserve">; </w:t>
      </w:r>
      <w:r>
        <w:rPr>
          <w:sz w:val="18"/>
          <w:szCs w:val="18"/>
          <w:lang w:val="cs-CZ"/>
        </w:rPr>
        <w:t xml:space="preserve">Děti nesmí provádět čištění a údržbu přístroje bez dozoru odpovědné osoby. </w:t>
      </w:r>
    </w:p>
    <w:p w:rsidR="00371ACF" w:rsidRPr="00895AD7" w:rsidRDefault="00371ACF" w:rsidP="00371ACF">
      <w:pPr>
        <w:numPr>
          <w:ilvl w:val="0"/>
          <w:numId w:val="1"/>
        </w:numPr>
        <w:tabs>
          <w:tab w:val="clear" w:pos="720"/>
          <w:tab w:val="num" w:pos="180"/>
          <w:tab w:val="left" w:pos="8820"/>
        </w:tabs>
        <w:ind w:left="180" w:hanging="180"/>
        <w:jc w:val="both"/>
        <w:rPr>
          <w:sz w:val="18"/>
          <w:szCs w:val="18"/>
          <w:lang w:val="cs-CZ"/>
        </w:rPr>
      </w:pPr>
      <w:r>
        <w:rPr>
          <w:sz w:val="34"/>
          <w:szCs w:val="34"/>
          <w:lang w:val="cs-CZ"/>
        </w:rPr>
        <w:t>Z</w:t>
      </w:r>
      <w:r>
        <w:rPr>
          <w:sz w:val="18"/>
          <w:szCs w:val="18"/>
          <w:lang w:val="cs-CZ"/>
        </w:rPr>
        <w:t xml:space="preserve">ařízení není určeno pro komerční použití. - Pouze pro použití v domácnostech. </w:t>
      </w:r>
    </w:p>
    <w:p w:rsidR="005524FE" w:rsidRDefault="005524FE" w:rsidP="005524FE">
      <w:pPr>
        <w:rPr>
          <w:rStyle w:val="FontStyle14"/>
          <w:sz w:val="34"/>
          <w:szCs w:val="34"/>
          <w:lang w:val="cs-CZ"/>
        </w:rPr>
      </w:pPr>
    </w:p>
    <w:p w:rsidR="005524FE" w:rsidRPr="00895AD7" w:rsidRDefault="005524FE" w:rsidP="005524FE">
      <w:pPr>
        <w:rPr>
          <w:rStyle w:val="FontStyle14"/>
          <w:sz w:val="18"/>
          <w:szCs w:val="18"/>
          <w:lang w:val="cs-CZ"/>
        </w:rPr>
      </w:pPr>
      <w:r>
        <w:rPr>
          <w:rStyle w:val="FontStyle14"/>
          <w:sz w:val="34"/>
          <w:szCs w:val="34"/>
          <w:lang w:val="cs-CZ"/>
        </w:rPr>
        <w:t>P</w:t>
      </w:r>
      <w:r>
        <w:rPr>
          <w:rStyle w:val="FontStyle14"/>
          <w:sz w:val="18"/>
          <w:szCs w:val="18"/>
          <w:lang w:val="cs-CZ"/>
        </w:rPr>
        <w:t>o odpojení přístroje z elektrické sítě proveďte čištění</w:t>
      </w:r>
      <w:r w:rsidRPr="00895AD7">
        <w:rPr>
          <w:rStyle w:val="FontStyle14"/>
          <w:sz w:val="18"/>
          <w:szCs w:val="18"/>
          <w:lang w:val="cs-CZ"/>
        </w:rPr>
        <w:t xml:space="preserve">; </w:t>
      </w:r>
      <w:r>
        <w:rPr>
          <w:rStyle w:val="FontStyle14"/>
          <w:sz w:val="18"/>
          <w:szCs w:val="18"/>
          <w:lang w:val="cs-CZ"/>
        </w:rPr>
        <w:t>v případě poruchy a/nebo špatného fungování přístroje se nepokoušejte přístroj sami opravit</w:t>
      </w:r>
      <w:r w:rsidRPr="00895AD7">
        <w:rPr>
          <w:rStyle w:val="FontStyle14"/>
          <w:sz w:val="18"/>
          <w:szCs w:val="18"/>
          <w:lang w:val="cs-CZ"/>
        </w:rPr>
        <w:t xml:space="preserve">; </w:t>
      </w:r>
      <w:r>
        <w:rPr>
          <w:rStyle w:val="FontStyle14"/>
          <w:sz w:val="18"/>
          <w:szCs w:val="18"/>
          <w:lang w:val="cs-CZ"/>
        </w:rPr>
        <w:t xml:space="preserve">pro opravu přístroje vždy kontaktujte autorizované servisní středisko výrobce a požadujte použití </w:t>
      </w:r>
      <w:r>
        <w:rPr>
          <w:rStyle w:val="FontStyle14"/>
          <w:sz w:val="18"/>
          <w:szCs w:val="18"/>
          <w:lang w:val="cs-CZ"/>
        </w:rPr>
        <w:lastRenderedPageBreak/>
        <w:t>originálních náhradních dílů</w:t>
      </w:r>
      <w:r w:rsidRPr="00895AD7">
        <w:rPr>
          <w:rStyle w:val="FontStyle14"/>
          <w:sz w:val="18"/>
          <w:szCs w:val="18"/>
          <w:lang w:val="cs-CZ"/>
        </w:rPr>
        <w:t xml:space="preserve">; </w:t>
      </w:r>
      <w:r>
        <w:rPr>
          <w:rStyle w:val="FontStyle14"/>
          <w:sz w:val="18"/>
          <w:szCs w:val="18"/>
          <w:lang w:val="cs-CZ"/>
        </w:rPr>
        <w:t xml:space="preserve">v případě nedodržení výše uvedených pokynů může dojít k ohrožení bezpečnosti fungování přístroje a platnosti záruky. </w:t>
      </w:r>
    </w:p>
    <w:p w:rsidR="005524FE" w:rsidRPr="00364E66" w:rsidRDefault="005524FE" w:rsidP="00DF7AB9">
      <w:pPr>
        <w:rPr>
          <w:b/>
          <w:lang w:val="cs-CZ"/>
        </w:rPr>
      </w:pPr>
    </w:p>
    <w:p w:rsidR="005524FE" w:rsidRPr="00895AD7" w:rsidRDefault="005524FE" w:rsidP="005524FE">
      <w:pPr>
        <w:rPr>
          <w:b/>
          <w:lang w:val="cs-CZ"/>
        </w:rPr>
      </w:pPr>
      <w:r>
        <w:rPr>
          <w:b/>
          <w:lang w:val="cs-CZ"/>
        </w:rPr>
        <w:t>BEZPEČNOSTNÍ POKYNY</w:t>
      </w:r>
    </w:p>
    <w:p w:rsidR="005524FE" w:rsidRPr="00895AD7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Instalaci výrobku proveďte zcela a řádně dle pokynů uvedených v následujících odstavcích. </w:t>
      </w:r>
    </w:p>
    <w:p w:rsidR="005524FE" w:rsidRPr="00895AD7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Nepřipojujte přístroj do elektrické sítě, dokud není instalace zcela dokončena. </w:t>
      </w:r>
    </w:p>
    <w:p w:rsidR="005524FE" w:rsidRPr="00895AD7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Při provozu přístroje od něj neodcházejte. Po každém použití přístroj odpojte od elektrické sítě. </w:t>
      </w:r>
    </w:p>
    <w:p w:rsidR="005524FE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 w:rsidRPr="00872DA6">
        <w:rPr>
          <w:sz w:val="18"/>
          <w:szCs w:val="18"/>
          <w:lang w:val="cs-CZ"/>
        </w:rPr>
        <w:t xml:space="preserve">Přístroj odpojte od elektrické sítě vysunutím zástrčky, nikdy netahejte za přívodní kabel. </w:t>
      </w:r>
    </w:p>
    <w:p w:rsidR="005524FE" w:rsidRPr="00872DA6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Neponořujte přístroj do vody ani jiných kapalin, chraňte přístroj před pocákáním. </w:t>
      </w:r>
    </w:p>
    <w:p w:rsidR="005524FE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Chraňte přístroj před silnými nárazy, hrozí riziko vážného poškození přístroje. </w:t>
      </w:r>
    </w:p>
    <w:p w:rsidR="005524FE" w:rsidRPr="00895AD7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Používejte pouze schválené a kompatibilní součásti </w:t>
      </w:r>
      <w:r w:rsidRPr="00895AD7">
        <w:rPr>
          <w:sz w:val="18"/>
          <w:szCs w:val="18"/>
          <w:lang w:val="cs-CZ"/>
        </w:rPr>
        <w:t xml:space="preserve">a </w:t>
      </w:r>
      <w:r>
        <w:rPr>
          <w:sz w:val="18"/>
          <w:szCs w:val="18"/>
          <w:lang w:val="cs-CZ"/>
        </w:rPr>
        <w:t>příslušenství</w:t>
      </w:r>
      <w:r w:rsidRPr="00895AD7">
        <w:rPr>
          <w:sz w:val="18"/>
          <w:szCs w:val="18"/>
          <w:lang w:val="cs-CZ"/>
        </w:rPr>
        <w:t>.</w:t>
      </w:r>
    </w:p>
    <w:p w:rsidR="005524FE" w:rsidRPr="00895AD7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Před čištěním přístroje vždy odpojte přístroj od elektrické sítě. </w:t>
      </w:r>
    </w:p>
    <w:p w:rsidR="005524FE" w:rsidRPr="00895AD7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Před každým použitím rozviňte přívodní kabel. </w:t>
      </w:r>
    </w:p>
    <w:p w:rsidR="005524FE" w:rsidRPr="00895AD7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Nikdy nevkládejte nic do ochranných mřížek, ani je nijak neblokujte. </w:t>
      </w:r>
    </w:p>
    <w:p w:rsidR="005524FE" w:rsidRPr="00895AD7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Uchovávejte přístroj mimo dosah dětí. </w:t>
      </w:r>
    </w:p>
    <w:p w:rsidR="005524FE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Přístroj umístěte na pevný a stabilní povrch, dál od oken či průvanu. </w:t>
      </w:r>
    </w:p>
    <w:p w:rsidR="00872235" w:rsidRDefault="00872235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Přístroj je určen pouze pro použití uvnitř budov.</w:t>
      </w:r>
    </w:p>
    <w:p w:rsidR="00872235" w:rsidRPr="00895AD7" w:rsidRDefault="00872235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Uchovávejte přístroj a přívodní kabel mimo dosah dětí mladších 8 let.</w:t>
      </w:r>
    </w:p>
    <w:p w:rsidR="005524FE" w:rsidRDefault="005524FE" w:rsidP="005524FE">
      <w:pPr>
        <w:pStyle w:val="Odstavecseseznamem"/>
        <w:numPr>
          <w:ilvl w:val="0"/>
          <w:numId w:val="11"/>
        </w:numPr>
        <w:ind w:left="284" w:hanging="284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Přístroj není určen k provozu s použitím externího časového spínače či nezávislého systému dálkového ovládání. </w:t>
      </w:r>
    </w:p>
    <w:p w:rsidR="005524FE" w:rsidRDefault="005524FE" w:rsidP="005524FE">
      <w:pPr>
        <w:pStyle w:val="Odstavecseseznamem"/>
        <w:ind w:left="0"/>
        <w:jc w:val="both"/>
        <w:rPr>
          <w:sz w:val="18"/>
          <w:szCs w:val="18"/>
          <w:lang w:val="cs-CZ"/>
        </w:rPr>
      </w:pPr>
    </w:p>
    <w:p w:rsidR="00017970" w:rsidRDefault="00017970" w:rsidP="005524FE">
      <w:pPr>
        <w:pStyle w:val="Odstavecseseznamem"/>
        <w:ind w:left="0"/>
        <w:jc w:val="both"/>
        <w:rPr>
          <w:sz w:val="18"/>
          <w:szCs w:val="18"/>
          <w:lang w:val="cs-CZ"/>
        </w:rPr>
      </w:pPr>
    </w:p>
    <w:p w:rsidR="00017970" w:rsidRDefault="00017970" w:rsidP="005524FE">
      <w:pPr>
        <w:pStyle w:val="Odstavecseseznamem"/>
        <w:ind w:left="0"/>
        <w:jc w:val="both"/>
        <w:rPr>
          <w:sz w:val="18"/>
          <w:szCs w:val="18"/>
          <w:lang w:val="cs-CZ"/>
        </w:rPr>
      </w:pPr>
    </w:p>
    <w:p w:rsidR="00AE33D9" w:rsidRDefault="00310DA9" w:rsidP="00DF7AB9">
      <w:pPr>
        <w:spacing w:line="280" w:lineRule="exact"/>
        <w:rPr>
          <w:b/>
          <w:lang w:val="cs-CZ"/>
        </w:rPr>
      </w:pPr>
      <w:r>
        <w:rPr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85888" behindDoc="0" locked="0" layoutInCell="1" allowOverlap="1" wp14:anchorId="43FE103B" wp14:editId="04C17E0E">
            <wp:simplePos x="0" y="0"/>
            <wp:positionH relativeFrom="column">
              <wp:posOffset>3785235</wp:posOffset>
            </wp:positionH>
            <wp:positionV relativeFrom="paragraph">
              <wp:posOffset>154305</wp:posOffset>
            </wp:positionV>
            <wp:extent cx="2133600" cy="4586605"/>
            <wp:effectExtent l="0" t="0" r="0" b="4445"/>
            <wp:wrapThrough wrapText="bothSides">
              <wp:wrapPolygon edited="0">
                <wp:start x="0" y="0"/>
                <wp:lineTo x="0" y="21531"/>
                <wp:lineTo x="21407" y="21531"/>
                <wp:lineTo x="21407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8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3D9" w:rsidRDefault="00AE33D9" w:rsidP="00DF7AB9">
      <w:pPr>
        <w:spacing w:line="280" w:lineRule="exact"/>
        <w:rPr>
          <w:b/>
          <w:lang w:val="cs-CZ"/>
        </w:rPr>
      </w:pPr>
    </w:p>
    <w:p w:rsidR="00AE33D9" w:rsidRDefault="00AE33D9" w:rsidP="00DF7AB9">
      <w:pPr>
        <w:spacing w:line="280" w:lineRule="exact"/>
        <w:rPr>
          <w:b/>
          <w:lang w:val="cs-CZ"/>
        </w:rPr>
      </w:pPr>
    </w:p>
    <w:p w:rsidR="00017970" w:rsidRPr="005A0731" w:rsidRDefault="005524FE" w:rsidP="00DF7AB9">
      <w:pPr>
        <w:spacing w:line="280" w:lineRule="exact"/>
        <w:rPr>
          <w:b/>
          <w:lang w:val="cs-CZ"/>
        </w:rPr>
      </w:pPr>
      <w:r w:rsidRPr="005A0731">
        <w:rPr>
          <w:b/>
          <w:lang w:val="cs-CZ"/>
        </w:rPr>
        <w:t xml:space="preserve">POPIS PŘÍSTROJE </w:t>
      </w:r>
      <w:r w:rsidR="00872235">
        <w:rPr>
          <w:b/>
          <w:lang w:val="cs-CZ"/>
        </w:rPr>
        <w:t>G5</w:t>
      </w:r>
      <w:r w:rsidR="00310DA9">
        <w:rPr>
          <w:b/>
          <w:lang w:val="cs-CZ"/>
        </w:rPr>
        <w:t>0023</w:t>
      </w:r>
    </w:p>
    <w:p w:rsidR="00145D43" w:rsidRDefault="00310DA9" w:rsidP="00310DA9">
      <w:pPr>
        <w:pStyle w:val="Odstavecseseznamem"/>
        <w:numPr>
          <w:ilvl w:val="0"/>
          <w:numId w:val="1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Kontrolní panel </w:t>
      </w:r>
    </w:p>
    <w:p w:rsidR="00310DA9" w:rsidRDefault="00310DA9" w:rsidP="00310DA9">
      <w:pPr>
        <w:pStyle w:val="Odstavecseseznamem"/>
        <w:numPr>
          <w:ilvl w:val="0"/>
          <w:numId w:val="1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Přední mřížka pro výstup vzduchu</w:t>
      </w:r>
    </w:p>
    <w:p w:rsidR="00310DA9" w:rsidRDefault="00310DA9" w:rsidP="00310DA9">
      <w:pPr>
        <w:pStyle w:val="Odstavecseseznamem"/>
        <w:numPr>
          <w:ilvl w:val="0"/>
          <w:numId w:val="1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Přední rám </w:t>
      </w:r>
      <w:proofErr w:type="spellStart"/>
      <w:r>
        <w:rPr>
          <w:sz w:val="18"/>
          <w:szCs w:val="18"/>
          <w:lang w:val="cs-CZ"/>
        </w:rPr>
        <w:t>ochlazovače</w:t>
      </w:r>
      <w:proofErr w:type="spellEnd"/>
    </w:p>
    <w:p w:rsidR="00310DA9" w:rsidRDefault="00310DA9" w:rsidP="00310DA9">
      <w:pPr>
        <w:pStyle w:val="Odstavecseseznamem"/>
        <w:numPr>
          <w:ilvl w:val="0"/>
          <w:numId w:val="1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Přední panel </w:t>
      </w:r>
    </w:p>
    <w:p w:rsidR="00310DA9" w:rsidRDefault="00310DA9" w:rsidP="00310DA9">
      <w:pPr>
        <w:pStyle w:val="Odstavecseseznamem"/>
        <w:numPr>
          <w:ilvl w:val="0"/>
          <w:numId w:val="1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Zadní rám </w:t>
      </w:r>
      <w:proofErr w:type="spellStart"/>
      <w:r>
        <w:rPr>
          <w:sz w:val="18"/>
          <w:szCs w:val="18"/>
          <w:lang w:val="cs-CZ"/>
        </w:rPr>
        <w:t>ochlazovače</w:t>
      </w:r>
      <w:proofErr w:type="spellEnd"/>
    </w:p>
    <w:p w:rsidR="00A33211" w:rsidRDefault="005D153A" w:rsidP="00310DA9">
      <w:pPr>
        <w:pStyle w:val="Odstavecseseznamem"/>
        <w:numPr>
          <w:ilvl w:val="0"/>
          <w:numId w:val="1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Čep</w:t>
      </w:r>
      <w:r w:rsidR="00A33211">
        <w:rPr>
          <w:sz w:val="18"/>
          <w:szCs w:val="18"/>
          <w:lang w:val="cs-CZ"/>
        </w:rPr>
        <w:t xml:space="preserve"> kontejner</w:t>
      </w:r>
      <w:r>
        <w:rPr>
          <w:sz w:val="18"/>
          <w:szCs w:val="18"/>
          <w:lang w:val="cs-CZ"/>
        </w:rPr>
        <w:t>u</w:t>
      </w:r>
    </w:p>
    <w:p w:rsidR="00310DA9" w:rsidRDefault="00A33211" w:rsidP="00310DA9">
      <w:pPr>
        <w:pStyle w:val="Odstavecseseznamem"/>
        <w:numPr>
          <w:ilvl w:val="0"/>
          <w:numId w:val="1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Kontejner </w:t>
      </w:r>
    </w:p>
    <w:p w:rsidR="00310DA9" w:rsidRPr="00310DA9" w:rsidRDefault="00A33211" w:rsidP="00310DA9">
      <w:pPr>
        <w:pStyle w:val="Odstavecseseznamem"/>
        <w:numPr>
          <w:ilvl w:val="0"/>
          <w:numId w:val="19"/>
        </w:numPr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Kontejner s</w:t>
      </w:r>
      <w:r w:rsidR="00310DA9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>ukazatelem</w:t>
      </w:r>
      <w:r w:rsidR="00310DA9">
        <w:rPr>
          <w:sz w:val="18"/>
          <w:szCs w:val="18"/>
          <w:lang w:val="cs-CZ"/>
        </w:rPr>
        <w:t xml:space="preserve"> hladiny vody </w:t>
      </w:r>
    </w:p>
    <w:p w:rsidR="00310DA9" w:rsidRDefault="00310DA9" w:rsidP="00BD6F46">
      <w:pPr>
        <w:rPr>
          <w:sz w:val="18"/>
          <w:szCs w:val="18"/>
          <w:lang w:val="cs-CZ"/>
        </w:rPr>
      </w:pPr>
    </w:p>
    <w:p w:rsidR="005A0731" w:rsidRDefault="005A0731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DE299D" w:rsidRDefault="00DE299D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DE299D" w:rsidRDefault="001D7FB6" w:rsidP="00B1450E">
      <w:pPr>
        <w:jc w:val="both"/>
        <w:rPr>
          <w:rStyle w:val="FontStyle13"/>
          <w:sz w:val="24"/>
          <w:szCs w:val="24"/>
          <w:lang w:val="cs-CZ"/>
        </w:rPr>
      </w:pPr>
      <w:r>
        <w:rPr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86912" behindDoc="0" locked="0" layoutInCell="1" allowOverlap="1" wp14:anchorId="5610A634" wp14:editId="57C4FA85">
            <wp:simplePos x="0" y="0"/>
            <wp:positionH relativeFrom="column">
              <wp:posOffset>3810</wp:posOffset>
            </wp:positionH>
            <wp:positionV relativeFrom="paragraph">
              <wp:posOffset>351155</wp:posOffset>
            </wp:positionV>
            <wp:extent cx="334327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538" y="21373"/>
                <wp:lineTo x="21538" y="0"/>
                <wp:lineTo x="0" y="0"/>
              </wp:wrapPolygon>
            </wp:wrapThrough>
            <wp:docPr id="9" name="Obrázek 9" descr="Control box-sil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ol box-silk pri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ontStyle13"/>
          <w:sz w:val="24"/>
          <w:szCs w:val="24"/>
          <w:lang w:val="cs-CZ"/>
        </w:rPr>
        <w:t>POPIS PANELU:</w:t>
      </w:r>
    </w:p>
    <w:p w:rsidR="001D7FB6" w:rsidRDefault="001D7FB6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5D153A" w:rsidRDefault="005D153A" w:rsidP="00CB20B2">
      <w:pPr>
        <w:rPr>
          <w:sz w:val="18"/>
          <w:szCs w:val="18"/>
        </w:rPr>
      </w:pPr>
    </w:p>
    <w:p w:rsidR="00CB20B2" w:rsidRPr="005D153A" w:rsidRDefault="00CB20B2" w:rsidP="00CB20B2">
      <w:pPr>
        <w:rPr>
          <w:sz w:val="18"/>
          <w:szCs w:val="18"/>
        </w:rPr>
      </w:pPr>
      <w:r w:rsidRPr="005D153A">
        <w:rPr>
          <w:sz w:val="18"/>
          <w:szCs w:val="18"/>
        </w:rPr>
        <w:t>Ovládací panel (1) nastavuje rychlost ventilátoru, oscilaci a funkci chlazení.</w:t>
      </w:r>
    </w:p>
    <w:p w:rsidR="00CB20B2" w:rsidRPr="005D153A" w:rsidRDefault="00CB20B2" w:rsidP="00CB20B2">
      <w:pPr>
        <w:pStyle w:val="Odstavecseseznamem"/>
        <w:numPr>
          <w:ilvl w:val="0"/>
          <w:numId w:val="20"/>
        </w:numPr>
        <w:rPr>
          <w:sz w:val="18"/>
          <w:szCs w:val="18"/>
        </w:rPr>
      </w:pPr>
      <w:r w:rsidRPr="005D153A">
        <w:rPr>
          <w:sz w:val="18"/>
          <w:szCs w:val="18"/>
        </w:rPr>
        <w:t>Tlačítko OFF - vypne ochlazovač</w:t>
      </w:r>
    </w:p>
    <w:p w:rsidR="00CB20B2" w:rsidRPr="005D153A" w:rsidRDefault="00CB20B2" w:rsidP="00CB20B2">
      <w:pPr>
        <w:pStyle w:val="Odstavecseseznamem"/>
        <w:numPr>
          <w:ilvl w:val="0"/>
          <w:numId w:val="20"/>
        </w:numPr>
        <w:rPr>
          <w:sz w:val="18"/>
          <w:szCs w:val="18"/>
        </w:rPr>
      </w:pPr>
      <w:r w:rsidRPr="005D153A">
        <w:rPr>
          <w:sz w:val="18"/>
          <w:szCs w:val="18"/>
        </w:rPr>
        <w:t>Tlačítko LOW - zapne ventilátor při nízkých otáčkách</w:t>
      </w:r>
    </w:p>
    <w:p w:rsidR="00CB20B2" w:rsidRPr="005D153A" w:rsidRDefault="00CB20B2" w:rsidP="00CB20B2">
      <w:pPr>
        <w:pStyle w:val="Odstavecseseznamem"/>
        <w:numPr>
          <w:ilvl w:val="0"/>
          <w:numId w:val="20"/>
        </w:numPr>
        <w:rPr>
          <w:sz w:val="18"/>
          <w:szCs w:val="18"/>
        </w:rPr>
      </w:pPr>
      <w:r w:rsidRPr="005D153A">
        <w:rPr>
          <w:sz w:val="18"/>
          <w:szCs w:val="18"/>
        </w:rPr>
        <w:t>Tlačítko STŘEDNÍ -  zapne ventilátor při středních otáčkách</w:t>
      </w:r>
    </w:p>
    <w:p w:rsidR="00CB20B2" w:rsidRPr="005D153A" w:rsidRDefault="00CB20B2" w:rsidP="00CB20B2">
      <w:pPr>
        <w:pStyle w:val="Odstavecseseznamem"/>
        <w:numPr>
          <w:ilvl w:val="0"/>
          <w:numId w:val="20"/>
        </w:numPr>
        <w:rPr>
          <w:sz w:val="18"/>
          <w:szCs w:val="18"/>
        </w:rPr>
      </w:pPr>
      <w:r w:rsidRPr="005D153A">
        <w:rPr>
          <w:sz w:val="18"/>
          <w:szCs w:val="18"/>
        </w:rPr>
        <w:t>Tlačítko VYSOKÉ - zapne ventilátor při vysoké rychlosti</w:t>
      </w:r>
    </w:p>
    <w:p w:rsidR="00CB20B2" w:rsidRPr="005D153A" w:rsidRDefault="00CB20B2" w:rsidP="00CB20B2">
      <w:pPr>
        <w:pStyle w:val="Odstavecseseznamem"/>
        <w:numPr>
          <w:ilvl w:val="0"/>
          <w:numId w:val="20"/>
        </w:numPr>
        <w:rPr>
          <w:sz w:val="18"/>
          <w:szCs w:val="18"/>
        </w:rPr>
      </w:pPr>
      <w:r w:rsidRPr="005D153A">
        <w:rPr>
          <w:sz w:val="18"/>
          <w:szCs w:val="18"/>
        </w:rPr>
        <w:t>Tlačítko SWING – slouží k aktivaci horizontální kmitaní listů (2), k nastavení svislému směru proudění vzduchu se nastavuje ručně.</w:t>
      </w:r>
    </w:p>
    <w:p w:rsidR="00CB20B2" w:rsidRPr="005D153A" w:rsidRDefault="00CB20B2" w:rsidP="00CB20B2">
      <w:pPr>
        <w:pStyle w:val="Odstavecseseznamem"/>
        <w:numPr>
          <w:ilvl w:val="0"/>
          <w:numId w:val="20"/>
        </w:numPr>
        <w:rPr>
          <w:sz w:val="18"/>
          <w:szCs w:val="18"/>
        </w:rPr>
      </w:pPr>
      <w:r w:rsidRPr="005D153A">
        <w:rPr>
          <w:sz w:val="18"/>
          <w:szCs w:val="18"/>
        </w:rPr>
        <w:t>Tlačítko COOL Aktivuje funkci chlazení</w:t>
      </w:r>
    </w:p>
    <w:p w:rsidR="009662DA" w:rsidRDefault="009662DA" w:rsidP="009662DA"/>
    <w:p w:rsidR="009662DA" w:rsidRDefault="009662DA" w:rsidP="009662DA"/>
    <w:p w:rsidR="005D153A" w:rsidRDefault="005D153A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5D153A" w:rsidRDefault="005D153A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5D153A" w:rsidRDefault="005D153A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5D153A" w:rsidRDefault="005D153A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5D153A" w:rsidRDefault="005D153A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1D7FB6" w:rsidRDefault="00CB20B2" w:rsidP="00B1450E">
      <w:pPr>
        <w:jc w:val="both"/>
        <w:rPr>
          <w:rStyle w:val="FontStyle13"/>
          <w:sz w:val="24"/>
          <w:szCs w:val="24"/>
          <w:lang w:val="cs-CZ"/>
        </w:rPr>
      </w:pPr>
      <w:r>
        <w:rPr>
          <w:rStyle w:val="FontStyle13"/>
          <w:sz w:val="24"/>
          <w:szCs w:val="24"/>
          <w:lang w:val="cs-CZ"/>
        </w:rPr>
        <w:lastRenderedPageBreak/>
        <w:t>OCHLAZOVACÍ FUNKCE:</w:t>
      </w:r>
    </w:p>
    <w:p w:rsidR="009662DA" w:rsidRDefault="009662DA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9662DA" w:rsidRPr="005D153A" w:rsidRDefault="009662DA" w:rsidP="009662D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9662DA">
        <w:rPr>
          <w:rStyle w:val="FontStyle13"/>
          <w:b w:val="0"/>
          <w:sz w:val="24"/>
          <w:szCs w:val="24"/>
          <w:lang w:val="cs-CZ"/>
        </w:rPr>
        <w:t xml:space="preserve">- </w:t>
      </w:r>
      <w:r>
        <w:rPr>
          <w:rStyle w:val="FontStyle13"/>
          <w:b w:val="0"/>
          <w:sz w:val="24"/>
          <w:szCs w:val="24"/>
          <w:lang w:val="cs-CZ"/>
        </w:rPr>
        <w:tab/>
      </w:r>
      <w:r w:rsidRPr="005D153A">
        <w:rPr>
          <w:rStyle w:val="FontStyle13"/>
          <w:b w:val="0"/>
          <w:sz w:val="18"/>
          <w:szCs w:val="18"/>
          <w:lang w:val="cs-CZ"/>
        </w:rPr>
        <w:t>Vytáhněte nádobu (7) a naplňte ji vodou, aniž by byla překročena maximální úroveň (8).</w:t>
      </w:r>
    </w:p>
    <w:p w:rsidR="009662DA" w:rsidRPr="005D153A" w:rsidRDefault="009662DA" w:rsidP="009662D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 xml:space="preserve">- </w:t>
      </w:r>
      <w:r w:rsidRPr="005D153A">
        <w:rPr>
          <w:rStyle w:val="FontStyle13"/>
          <w:b w:val="0"/>
          <w:sz w:val="18"/>
          <w:szCs w:val="18"/>
          <w:lang w:val="cs-CZ"/>
        </w:rPr>
        <w:tab/>
        <w:t>Dejte 2 chladící náplně do mrazáku, dokud nejsou zcela zmrzlé</w:t>
      </w:r>
    </w:p>
    <w:p w:rsidR="009662DA" w:rsidRPr="005D153A" w:rsidRDefault="009662DA" w:rsidP="009662DA">
      <w:pPr>
        <w:ind w:left="705" w:hanging="705"/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 xml:space="preserve">- </w:t>
      </w:r>
      <w:r w:rsidRPr="005D153A">
        <w:rPr>
          <w:rStyle w:val="FontStyle13"/>
          <w:b w:val="0"/>
          <w:sz w:val="18"/>
          <w:szCs w:val="18"/>
          <w:lang w:val="cs-CZ"/>
        </w:rPr>
        <w:tab/>
        <w:t xml:space="preserve">Stiskněte COOL tlačítko na ovládacím panelu (1) a zvolte jednu z tří přednastavených rychlostí  </w:t>
      </w:r>
    </w:p>
    <w:p w:rsidR="009662DA" w:rsidRPr="005D153A" w:rsidRDefault="009662DA" w:rsidP="009662DA">
      <w:pPr>
        <w:ind w:left="705" w:hanging="705"/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 xml:space="preserve">- </w:t>
      </w:r>
      <w:r w:rsidRPr="005D153A">
        <w:rPr>
          <w:rStyle w:val="FontStyle13"/>
          <w:b w:val="0"/>
          <w:sz w:val="18"/>
          <w:szCs w:val="18"/>
          <w:lang w:val="cs-CZ"/>
        </w:rPr>
        <w:tab/>
        <w:t>Čerpadlo uvnitř nádoby (7) přivede čerstvou vodu do odpařovacího kontejneru, zatímco ventilátor bude proud vzduchu do kontejneru s vodou, kde bude docházet k ochlazování vzduchu.</w:t>
      </w:r>
    </w:p>
    <w:p w:rsidR="00017970" w:rsidRPr="005D153A" w:rsidRDefault="009662DA" w:rsidP="009662D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 xml:space="preserve">- </w:t>
      </w:r>
      <w:r w:rsidRPr="005D153A">
        <w:rPr>
          <w:rStyle w:val="FontStyle13"/>
          <w:b w:val="0"/>
          <w:sz w:val="18"/>
          <w:szCs w:val="18"/>
          <w:lang w:val="cs-CZ"/>
        </w:rPr>
        <w:tab/>
        <w:t>V případě, že chladicí akce klesá, je doporučeno, dát znovu chladicí náplně do mrazáku</w:t>
      </w:r>
    </w:p>
    <w:p w:rsidR="00017970" w:rsidRPr="009662DA" w:rsidRDefault="00017970" w:rsidP="00B1450E">
      <w:pPr>
        <w:jc w:val="both"/>
        <w:rPr>
          <w:rStyle w:val="FontStyle13"/>
          <w:b w:val="0"/>
          <w:sz w:val="24"/>
          <w:szCs w:val="24"/>
          <w:lang w:val="cs-CZ"/>
        </w:rPr>
      </w:pPr>
    </w:p>
    <w:p w:rsidR="00017970" w:rsidRDefault="00017970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A33211" w:rsidRDefault="009662DA" w:rsidP="00B1450E">
      <w:pPr>
        <w:jc w:val="both"/>
        <w:rPr>
          <w:rStyle w:val="FontStyle13"/>
          <w:sz w:val="24"/>
          <w:szCs w:val="24"/>
          <w:lang w:val="cs-CZ"/>
        </w:rPr>
      </w:pPr>
      <w:r>
        <w:rPr>
          <w:b/>
          <w:bCs/>
          <w:noProof/>
          <w:lang w:val="cs-CZ" w:eastAsia="cs-CZ"/>
        </w:rPr>
        <w:drawing>
          <wp:anchor distT="0" distB="0" distL="114300" distR="114300" simplePos="0" relativeHeight="251687936" behindDoc="0" locked="0" layoutInCell="1" allowOverlap="1" wp14:anchorId="5FF4424D" wp14:editId="38A0683A">
            <wp:simplePos x="0" y="0"/>
            <wp:positionH relativeFrom="column">
              <wp:posOffset>4537710</wp:posOffset>
            </wp:positionH>
            <wp:positionV relativeFrom="paragraph">
              <wp:posOffset>6350</wp:posOffset>
            </wp:positionV>
            <wp:extent cx="158242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23" y="21382"/>
                <wp:lineTo x="21323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0D6" w:rsidRPr="004060D6" w:rsidRDefault="004060D6" w:rsidP="004060D6">
      <w:pPr>
        <w:jc w:val="both"/>
        <w:rPr>
          <w:rStyle w:val="FontStyle13"/>
          <w:sz w:val="24"/>
          <w:szCs w:val="24"/>
          <w:lang w:val="cs-CZ"/>
        </w:rPr>
      </w:pPr>
      <w:r w:rsidRPr="004060D6">
        <w:rPr>
          <w:rStyle w:val="FontStyle13"/>
          <w:sz w:val="24"/>
          <w:szCs w:val="24"/>
          <w:lang w:val="cs-CZ"/>
        </w:rPr>
        <w:t>ČIŠTĚNÍ A ÚDRŽBA</w:t>
      </w:r>
    </w:p>
    <w:p w:rsidR="00A33211" w:rsidRPr="005D153A" w:rsidRDefault="004060D6" w:rsidP="004060D6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 xml:space="preserve">Před zahájením jakéhokoliv čištění odpojte </w:t>
      </w:r>
      <w:proofErr w:type="spellStart"/>
      <w:r w:rsidRPr="005D153A">
        <w:rPr>
          <w:rStyle w:val="FontStyle13"/>
          <w:b w:val="0"/>
          <w:sz w:val="18"/>
          <w:szCs w:val="18"/>
          <w:lang w:val="cs-CZ"/>
        </w:rPr>
        <w:t>ochlazovač</w:t>
      </w:r>
      <w:proofErr w:type="spellEnd"/>
      <w:r w:rsidRPr="005D153A">
        <w:rPr>
          <w:rStyle w:val="FontStyle13"/>
          <w:b w:val="0"/>
          <w:sz w:val="18"/>
          <w:szCs w:val="18"/>
          <w:lang w:val="cs-CZ"/>
        </w:rPr>
        <w:t xml:space="preserve"> z elektrické sítě.</w:t>
      </w:r>
    </w:p>
    <w:p w:rsidR="00A33211" w:rsidRDefault="00A33211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A33211" w:rsidRDefault="004060D6" w:rsidP="00B1450E">
      <w:pPr>
        <w:jc w:val="both"/>
        <w:rPr>
          <w:rStyle w:val="FontStyle13"/>
          <w:sz w:val="24"/>
          <w:szCs w:val="24"/>
          <w:lang w:val="cs-CZ"/>
        </w:rPr>
      </w:pPr>
      <w:r w:rsidRPr="004060D6">
        <w:rPr>
          <w:rStyle w:val="FontStyle13"/>
          <w:sz w:val="24"/>
          <w:szCs w:val="24"/>
          <w:lang w:val="cs-CZ"/>
        </w:rPr>
        <w:t>ÚDRŽBA</w:t>
      </w:r>
    </w:p>
    <w:p w:rsidR="005D153A" w:rsidRDefault="005D153A" w:rsidP="005D153A">
      <w:pPr>
        <w:jc w:val="both"/>
        <w:rPr>
          <w:rStyle w:val="FontStyle13"/>
          <w:sz w:val="24"/>
          <w:szCs w:val="24"/>
          <w:lang w:val="cs-CZ"/>
        </w:rPr>
      </w:pP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 xml:space="preserve">Vzhledem k tomu, že je zařízení opatřen filtrem, který čistí vzduch na speciální odpařovací desce, která je naplněna vodou, pravidelná údržba se doporučuje. 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Odstraňte Přední panel (4)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Odstraňte 2 šroubky u filtru, na levé straně a na pravé straně.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Stiskněte čep, který blokuje filtrační a odpařovací panel (malý kulatý filtr, těsně pod vzduchovými výstupy  (2), ve středu), a vyjmete blok obsahující filtr a panel tahem nahoru.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Sejměte odpařovací panel z držáku, přičemž dbejte opatrnosti, aby se nepoškodil.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Vyčistěte filtr vodou a jemným čisticím prostředkem, opláchněte a osušte jej před montáží do spotřebiče.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Vyčistěte panel s vodou a v případě potřeby, s měkkou houbou. Opláchněte a osušte ji před montáží na spotřebiči.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 xml:space="preserve">Voda v zásobníku doporučujeme denně měnit. 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Vytáhněte kontejner (7).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Jemně odstraňte čerpadlo z kontejneru.</w:t>
      </w:r>
    </w:p>
    <w:p w:rsidR="005D153A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>- Vylijte vodu z kontejneru, a očistěte ho houbou.</w:t>
      </w:r>
    </w:p>
    <w:p w:rsidR="004060D6" w:rsidRPr="005D153A" w:rsidRDefault="005D153A" w:rsidP="005D153A">
      <w:pPr>
        <w:jc w:val="both"/>
        <w:rPr>
          <w:rStyle w:val="FontStyle13"/>
          <w:b w:val="0"/>
          <w:sz w:val="18"/>
          <w:szCs w:val="18"/>
          <w:lang w:val="cs-CZ"/>
        </w:rPr>
      </w:pPr>
      <w:r w:rsidRPr="005D153A">
        <w:rPr>
          <w:rStyle w:val="FontStyle13"/>
          <w:b w:val="0"/>
          <w:sz w:val="18"/>
          <w:szCs w:val="18"/>
          <w:lang w:val="cs-CZ"/>
        </w:rPr>
        <w:t xml:space="preserve">- Připojit opět čerpadlo  a vložte zpět kontejner zpět do </w:t>
      </w:r>
      <w:proofErr w:type="spellStart"/>
      <w:r w:rsidRPr="005D153A">
        <w:rPr>
          <w:rStyle w:val="FontStyle13"/>
          <w:b w:val="0"/>
          <w:sz w:val="18"/>
          <w:szCs w:val="18"/>
          <w:lang w:val="cs-CZ"/>
        </w:rPr>
        <w:t>ochlazovače</w:t>
      </w:r>
      <w:proofErr w:type="spellEnd"/>
      <w:r w:rsidRPr="005D153A">
        <w:rPr>
          <w:rStyle w:val="FontStyle13"/>
          <w:b w:val="0"/>
          <w:sz w:val="18"/>
          <w:szCs w:val="18"/>
          <w:lang w:val="cs-CZ"/>
        </w:rPr>
        <w:t>.</w:t>
      </w:r>
    </w:p>
    <w:p w:rsidR="00A33211" w:rsidRDefault="00A33211" w:rsidP="00B1450E">
      <w:pPr>
        <w:jc w:val="both"/>
        <w:rPr>
          <w:rStyle w:val="FontStyle13"/>
          <w:sz w:val="24"/>
          <w:szCs w:val="24"/>
          <w:lang w:val="cs-CZ"/>
        </w:rPr>
      </w:pPr>
      <w:r>
        <w:rPr>
          <w:rStyle w:val="FontStyle13"/>
          <w:sz w:val="24"/>
          <w:szCs w:val="24"/>
          <w:lang w:val="cs-CZ"/>
        </w:rPr>
        <w:t xml:space="preserve"> </w:t>
      </w:r>
    </w:p>
    <w:p w:rsidR="00A33211" w:rsidRDefault="00A33211" w:rsidP="00B1450E">
      <w:pPr>
        <w:jc w:val="both"/>
        <w:rPr>
          <w:rStyle w:val="FontStyle13"/>
          <w:sz w:val="24"/>
          <w:szCs w:val="24"/>
          <w:lang w:val="cs-CZ"/>
        </w:rPr>
      </w:pPr>
    </w:p>
    <w:p w:rsidR="006A6D67" w:rsidRPr="00145D43" w:rsidRDefault="006A6D67" w:rsidP="00B1450E">
      <w:pPr>
        <w:jc w:val="both"/>
        <w:rPr>
          <w:rStyle w:val="FontStyle13"/>
          <w:b w:val="0"/>
          <w:sz w:val="18"/>
          <w:szCs w:val="18"/>
          <w:lang w:val="cs-CZ"/>
        </w:rPr>
      </w:pPr>
    </w:p>
    <w:p w:rsidR="00D3190D" w:rsidRPr="00145D43" w:rsidRDefault="00D3190D" w:rsidP="00B1450E">
      <w:pPr>
        <w:jc w:val="both"/>
        <w:rPr>
          <w:rStyle w:val="FontStyle13"/>
          <w:b w:val="0"/>
          <w:sz w:val="18"/>
          <w:szCs w:val="18"/>
          <w:lang w:val="cs-CZ"/>
        </w:rPr>
      </w:pPr>
    </w:p>
    <w:p w:rsidR="00EF5F43" w:rsidRPr="00145D43" w:rsidRDefault="00EF5F43" w:rsidP="00EF5F43">
      <w:pPr>
        <w:pStyle w:val="Style4"/>
        <w:widowControl/>
        <w:spacing w:before="67"/>
        <w:rPr>
          <w:rStyle w:val="FontStyle13"/>
          <w:sz w:val="24"/>
          <w:szCs w:val="24"/>
          <w:lang w:val="cs-CZ"/>
        </w:rPr>
      </w:pPr>
      <w:r w:rsidRPr="00145D43">
        <w:rPr>
          <w:rStyle w:val="FontStyle13"/>
          <w:sz w:val="24"/>
          <w:szCs w:val="24"/>
          <w:lang w:val="cs-CZ"/>
        </w:rPr>
        <w:t>ČIŠTĚNÍ PŘÍSTROJE</w:t>
      </w:r>
    </w:p>
    <w:p w:rsidR="00EF5F43" w:rsidRPr="00145D43" w:rsidRDefault="00EF5F43" w:rsidP="00EF5F43">
      <w:pPr>
        <w:pStyle w:val="Style5"/>
        <w:tabs>
          <w:tab w:val="left" w:pos="540"/>
        </w:tabs>
        <w:spacing w:line="240" w:lineRule="auto"/>
        <w:ind w:firstLine="0"/>
        <w:rPr>
          <w:rStyle w:val="FontStyle13"/>
          <w:sz w:val="18"/>
          <w:szCs w:val="18"/>
          <w:lang w:val="cs-CZ"/>
        </w:rPr>
      </w:pPr>
      <w:r w:rsidRPr="00145D43">
        <w:rPr>
          <w:rStyle w:val="FontStyle13"/>
          <w:sz w:val="18"/>
          <w:szCs w:val="18"/>
          <w:lang w:val="cs-CZ"/>
        </w:rPr>
        <w:t xml:space="preserve">Před čištěním vždy odpojte přístroj od elektrické sítě. </w:t>
      </w:r>
    </w:p>
    <w:p w:rsidR="00EF5F43" w:rsidRPr="00145D43" w:rsidRDefault="00EF5F43" w:rsidP="00EF5F43">
      <w:pPr>
        <w:pStyle w:val="Style5"/>
        <w:numPr>
          <w:ilvl w:val="0"/>
          <w:numId w:val="14"/>
        </w:numPr>
        <w:tabs>
          <w:tab w:val="left" w:pos="0"/>
        </w:tabs>
        <w:spacing w:line="240" w:lineRule="auto"/>
        <w:rPr>
          <w:rStyle w:val="FontStyle13"/>
          <w:b w:val="0"/>
          <w:sz w:val="18"/>
          <w:szCs w:val="18"/>
          <w:lang w:val="cs-CZ"/>
        </w:rPr>
      </w:pPr>
      <w:r w:rsidRPr="00145D43">
        <w:rPr>
          <w:rStyle w:val="FontStyle13"/>
          <w:b w:val="0"/>
          <w:sz w:val="18"/>
          <w:szCs w:val="18"/>
          <w:lang w:val="cs-CZ"/>
        </w:rPr>
        <w:t>Neponořujte přístroj do vody. Chraňte přístroj a zejména jednotku motoru před pocákáním vodou či jinou kapalinou.</w:t>
      </w:r>
    </w:p>
    <w:p w:rsidR="00EF5F43" w:rsidRPr="00145D43" w:rsidRDefault="00EF5F43" w:rsidP="00EF5F43">
      <w:pPr>
        <w:pStyle w:val="Style5"/>
        <w:numPr>
          <w:ilvl w:val="0"/>
          <w:numId w:val="14"/>
        </w:numPr>
        <w:tabs>
          <w:tab w:val="left" w:pos="0"/>
        </w:tabs>
        <w:spacing w:line="240" w:lineRule="auto"/>
        <w:rPr>
          <w:rStyle w:val="FontStyle13"/>
          <w:b w:val="0"/>
          <w:sz w:val="18"/>
          <w:szCs w:val="18"/>
          <w:lang w:val="cs-CZ"/>
        </w:rPr>
      </w:pPr>
      <w:r w:rsidRPr="00145D43">
        <w:rPr>
          <w:rStyle w:val="FontStyle13"/>
          <w:b w:val="0"/>
          <w:sz w:val="18"/>
          <w:szCs w:val="18"/>
          <w:lang w:val="cs-CZ"/>
        </w:rPr>
        <w:t>K čištění přístroje nepoužívejte drátěnky ani abraziva. K čištění vnějších částí přístroje používejte pouze neutrální čisticí prostředky a měkký hadřík navlhčený vodou.</w:t>
      </w:r>
    </w:p>
    <w:p w:rsidR="00EF5F43" w:rsidRPr="00145D43" w:rsidRDefault="00EF5F43" w:rsidP="00EF5F43">
      <w:pPr>
        <w:pStyle w:val="Style5"/>
        <w:widowControl/>
        <w:numPr>
          <w:ilvl w:val="0"/>
          <w:numId w:val="14"/>
        </w:numPr>
        <w:tabs>
          <w:tab w:val="left" w:pos="0"/>
        </w:tabs>
        <w:spacing w:line="240" w:lineRule="auto"/>
        <w:rPr>
          <w:rStyle w:val="FontStyle13"/>
          <w:b w:val="0"/>
          <w:sz w:val="18"/>
          <w:szCs w:val="18"/>
          <w:lang w:val="cs-CZ"/>
        </w:rPr>
      </w:pPr>
      <w:r w:rsidRPr="00145D43">
        <w:rPr>
          <w:rStyle w:val="FontStyle13"/>
          <w:b w:val="0"/>
          <w:sz w:val="18"/>
          <w:szCs w:val="18"/>
          <w:lang w:val="cs-CZ"/>
        </w:rPr>
        <w:t xml:space="preserve">Před dalším použitím přístroj pečlivě vysušte. </w:t>
      </w:r>
    </w:p>
    <w:p w:rsidR="00542375" w:rsidRPr="00145D43" w:rsidRDefault="00542375" w:rsidP="00B1450E">
      <w:pPr>
        <w:jc w:val="both"/>
        <w:rPr>
          <w:b/>
          <w:lang w:val="cs-CZ"/>
        </w:rPr>
      </w:pPr>
    </w:p>
    <w:p w:rsidR="00542375" w:rsidRPr="00145D43" w:rsidRDefault="00542375" w:rsidP="00B1450E">
      <w:pPr>
        <w:jc w:val="both"/>
        <w:rPr>
          <w:b/>
          <w:lang w:val="cs-CZ"/>
        </w:rPr>
      </w:pPr>
      <w:r w:rsidRPr="00145D43">
        <w:rPr>
          <w:b/>
          <w:lang w:val="cs-CZ"/>
        </w:rPr>
        <w:t>TECHNIC</w:t>
      </w:r>
      <w:r w:rsidR="00A200E0" w:rsidRPr="00145D43">
        <w:rPr>
          <w:b/>
          <w:lang w:val="cs-CZ"/>
        </w:rPr>
        <w:t>K</w:t>
      </w:r>
      <w:r w:rsidR="000663B9" w:rsidRPr="00145D43">
        <w:rPr>
          <w:b/>
          <w:lang w:val="cs-CZ"/>
        </w:rPr>
        <w:t>É</w:t>
      </w:r>
      <w:r w:rsidR="00A200E0" w:rsidRPr="00145D43">
        <w:rPr>
          <w:b/>
          <w:lang w:val="cs-CZ"/>
        </w:rPr>
        <w:t xml:space="preserve"> </w:t>
      </w:r>
      <w:r w:rsidR="000663B9" w:rsidRPr="00145D43">
        <w:rPr>
          <w:b/>
          <w:lang w:val="cs-CZ"/>
        </w:rPr>
        <w:t>ÚDAJE</w:t>
      </w:r>
    </w:p>
    <w:p w:rsidR="00542375" w:rsidRPr="00145D43" w:rsidRDefault="00A200E0" w:rsidP="00B1450E">
      <w:pPr>
        <w:numPr>
          <w:ilvl w:val="0"/>
          <w:numId w:val="3"/>
        </w:numPr>
        <w:ind w:left="714" w:hanging="357"/>
        <w:jc w:val="both"/>
        <w:rPr>
          <w:sz w:val="18"/>
          <w:szCs w:val="18"/>
          <w:lang w:val="cs-CZ"/>
        </w:rPr>
      </w:pPr>
      <w:r w:rsidRPr="00145D43">
        <w:rPr>
          <w:sz w:val="18"/>
          <w:szCs w:val="18"/>
          <w:lang w:val="cs-CZ"/>
        </w:rPr>
        <w:t>Napájení</w:t>
      </w:r>
      <w:r w:rsidR="00542375" w:rsidRPr="00145D43">
        <w:rPr>
          <w:sz w:val="18"/>
          <w:szCs w:val="18"/>
          <w:lang w:val="cs-CZ"/>
        </w:rPr>
        <w:t>: 230V</w:t>
      </w:r>
      <w:r w:rsidRPr="00145D43">
        <w:rPr>
          <w:sz w:val="18"/>
          <w:szCs w:val="18"/>
          <w:lang w:val="cs-CZ"/>
        </w:rPr>
        <w:t xml:space="preserve"> stříd.</w:t>
      </w:r>
      <w:r w:rsidR="00E30084">
        <w:rPr>
          <w:sz w:val="18"/>
          <w:szCs w:val="18"/>
          <w:lang w:val="cs-CZ"/>
        </w:rPr>
        <w:t>, 50</w:t>
      </w:r>
      <w:r w:rsidR="00542375" w:rsidRPr="00145D43">
        <w:rPr>
          <w:sz w:val="18"/>
          <w:szCs w:val="18"/>
          <w:lang w:val="cs-CZ"/>
        </w:rPr>
        <w:t>Hz</w:t>
      </w:r>
    </w:p>
    <w:p w:rsidR="00542375" w:rsidRPr="00145D43" w:rsidRDefault="00542375" w:rsidP="00B1450E">
      <w:pPr>
        <w:numPr>
          <w:ilvl w:val="0"/>
          <w:numId w:val="3"/>
        </w:numPr>
        <w:ind w:left="714" w:hanging="357"/>
        <w:jc w:val="both"/>
        <w:rPr>
          <w:sz w:val="18"/>
          <w:szCs w:val="18"/>
          <w:lang w:val="cs-CZ"/>
        </w:rPr>
      </w:pPr>
      <w:r w:rsidRPr="00145D43">
        <w:rPr>
          <w:sz w:val="18"/>
          <w:szCs w:val="18"/>
          <w:lang w:val="cs-CZ"/>
        </w:rPr>
        <w:t>Max</w:t>
      </w:r>
      <w:r w:rsidR="009B57D7">
        <w:rPr>
          <w:sz w:val="18"/>
          <w:szCs w:val="18"/>
          <w:lang w:val="cs-CZ"/>
        </w:rPr>
        <w:t>. v</w:t>
      </w:r>
      <w:r w:rsidR="00A200E0" w:rsidRPr="00145D43">
        <w:rPr>
          <w:sz w:val="18"/>
          <w:szCs w:val="18"/>
          <w:lang w:val="cs-CZ"/>
        </w:rPr>
        <w:t>ýstupní výkon</w:t>
      </w:r>
      <w:r w:rsidR="00E30084">
        <w:rPr>
          <w:sz w:val="18"/>
          <w:szCs w:val="18"/>
          <w:lang w:val="cs-CZ"/>
        </w:rPr>
        <w:t xml:space="preserve"> 65</w:t>
      </w:r>
      <w:r w:rsidRPr="00145D43">
        <w:rPr>
          <w:sz w:val="18"/>
          <w:szCs w:val="18"/>
          <w:lang w:val="cs-CZ"/>
        </w:rPr>
        <w:t>W</w:t>
      </w:r>
    </w:p>
    <w:p w:rsidR="00542375" w:rsidRDefault="00E30084" w:rsidP="00B1450E">
      <w:pPr>
        <w:numPr>
          <w:ilvl w:val="0"/>
          <w:numId w:val="3"/>
        </w:numPr>
        <w:ind w:left="714" w:hanging="357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Swing funkce </w:t>
      </w:r>
    </w:p>
    <w:p w:rsidR="00E30084" w:rsidRPr="00145D43" w:rsidRDefault="00E30084" w:rsidP="00B1450E">
      <w:pPr>
        <w:numPr>
          <w:ilvl w:val="0"/>
          <w:numId w:val="3"/>
        </w:numPr>
        <w:ind w:left="714" w:hanging="357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Chladicí funkce</w:t>
      </w:r>
    </w:p>
    <w:p w:rsidR="00542375" w:rsidRPr="00E30084" w:rsidRDefault="00542375" w:rsidP="00E30084">
      <w:pPr>
        <w:numPr>
          <w:ilvl w:val="0"/>
          <w:numId w:val="3"/>
        </w:numPr>
        <w:ind w:left="714" w:hanging="357"/>
        <w:jc w:val="both"/>
        <w:rPr>
          <w:sz w:val="18"/>
          <w:szCs w:val="18"/>
          <w:lang w:val="cs-CZ"/>
        </w:rPr>
      </w:pPr>
      <w:r w:rsidRPr="00145D43">
        <w:rPr>
          <w:sz w:val="18"/>
          <w:szCs w:val="18"/>
          <w:lang w:val="cs-CZ"/>
        </w:rPr>
        <w:t xml:space="preserve">3 </w:t>
      </w:r>
      <w:r w:rsidR="00A200E0" w:rsidRPr="00145D43">
        <w:rPr>
          <w:sz w:val="18"/>
          <w:szCs w:val="18"/>
          <w:lang w:val="cs-CZ"/>
        </w:rPr>
        <w:t>provozní rychlosti</w:t>
      </w:r>
    </w:p>
    <w:p w:rsidR="00542375" w:rsidRPr="00145D43" w:rsidRDefault="00E30084" w:rsidP="00B1450E">
      <w:pPr>
        <w:numPr>
          <w:ilvl w:val="0"/>
          <w:numId w:val="3"/>
        </w:numPr>
        <w:ind w:left="714" w:hanging="357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Kapacita 2,5 l</w:t>
      </w:r>
    </w:p>
    <w:p w:rsidR="00542375" w:rsidRPr="00145D43" w:rsidRDefault="00E30084" w:rsidP="00B1450E">
      <w:pPr>
        <w:numPr>
          <w:ilvl w:val="0"/>
          <w:numId w:val="3"/>
        </w:numPr>
        <w:ind w:left="714" w:hanging="357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Včetně 2 boxu (do mrazáku) </w:t>
      </w:r>
    </w:p>
    <w:p w:rsidR="00542375" w:rsidRPr="00145D43" w:rsidRDefault="00542375" w:rsidP="00B1450E">
      <w:pPr>
        <w:rPr>
          <w:sz w:val="18"/>
          <w:szCs w:val="18"/>
          <w:lang w:val="cs-CZ"/>
        </w:rPr>
      </w:pPr>
    </w:p>
    <w:p w:rsidR="00364E66" w:rsidRDefault="009150AD" w:rsidP="00364E66">
      <w:pPr>
        <w:rPr>
          <w:b/>
          <w:caps/>
          <w:lang w:val="cs-CZ"/>
        </w:rPr>
      </w:pPr>
      <w:r>
        <w:rPr>
          <w:b/>
          <w:caps/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5535295</wp:posOffset>
            </wp:positionH>
            <wp:positionV relativeFrom="paragraph">
              <wp:posOffset>157480</wp:posOffset>
            </wp:positionV>
            <wp:extent cx="685800" cy="888365"/>
            <wp:effectExtent l="19050" t="0" r="0" b="0"/>
            <wp:wrapSquare wrapText="bothSides"/>
            <wp:docPr id="11" name="obrázek 18" descr="ces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stin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F43" w:rsidRPr="00145D43" w:rsidRDefault="00EF5F43" w:rsidP="00364E66">
      <w:pPr>
        <w:rPr>
          <w:b/>
          <w:caps/>
          <w:lang w:val="cs-CZ"/>
        </w:rPr>
      </w:pPr>
      <w:r w:rsidRPr="00145D43"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44450</wp:posOffset>
            </wp:positionV>
            <wp:extent cx="457200" cy="406400"/>
            <wp:effectExtent l="0" t="0" r="0" b="0"/>
            <wp:wrapSquare wrapText="bothSides"/>
            <wp:docPr id="10" name="Picture 170" descr="at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atten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5D43">
        <w:rPr>
          <w:b/>
          <w:caps/>
          <w:lang w:val="cs-CZ"/>
        </w:rPr>
        <w:t xml:space="preserve">LIKVIDACE ELEKTRICKÝCH A ELEKTRONICKÝCH ZAŘÍZENÍ </w:t>
      </w:r>
    </w:p>
    <w:p w:rsidR="00145D43" w:rsidRPr="00145D43" w:rsidRDefault="00145D43" w:rsidP="00EF5F43">
      <w:pPr>
        <w:jc w:val="both"/>
        <w:rPr>
          <w:sz w:val="18"/>
          <w:szCs w:val="18"/>
          <w:lang w:val="cs-CZ"/>
        </w:rPr>
      </w:pPr>
    </w:p>
    <w:p w:rsidR="00EF5F43" w:rsidRPr="00145D43" w:rsidRDefault="00EF5F43" w:rsidP="00EF5F43">
      <w:pPr>
        <w:jc w:val="both"/>
        <w:rPr>
          <w:sz w:val="18"/>
          <w:szCs w:val="18"/>
          <w:lang w:val="cs-CZ"/>
        </w:rPr>
      </w:pPr>
      <w:r w:rsidRPr="00145D43">
        <w:rPr>
          <w:sz w:val="18"/>
          <w:szCs w:val="18"/>
          <w:lang w:val="cs-CZ"/>
        </w:rPr>
        <w:t>Výrobek je vyroben z biologicky nerozložitelných materiálů, které mohou v případě nesprávné likvidace vést ke znečištění životního prostředí; ostatní součásti jsou recyklovatelné. Je naší povinností přispívat správnou likvidací výrobku ke zdravému životnímu prostředí.</w:t>
      </w:r>
    </w:p>
    <w:p w:rsidR="00EF5F43" w:rsidRPr="00145D43" w:rsidRDefault="00EF5F43" w:rsidP="00EF5F43">
      <w:pPr>
        <w:jc w:val="both"/>
        <w:rPr>
          <w:b/>
          <w:caps/>
          <w:lang w:val="cs-CZ"/>
        </w:rPr>
      </w:pPr>
      <w:r w:rsidRPr="00145D43">
        <w:rPr>
          <w:sz w:val="18"/>
          <w:szCs w:val="18"/>
          <w:lang w:val="cs-CZ"/>
        </w:rPr>
        <w:t>Symbol přeškrtnuté popelnice na kolečkách znamená, že výrobek splňuje požadavky nových směrnic vydaných na ochranu životního prostředí (2002/96/ES, 2003/108/ES, 2002/95/ES) a musí být po opotřebení zlikvidován podle těchto předpisů. Pro další informace se obracejte na příslušná sběrná místa v místě vašeho bydliště. Ten, kdo nesplní požadavky na likvidaci výrobku uvedené v tomto odstavci, bude vystaven postihu dle příslušných předpisů.</w:t>
      </w:r>
    </w:p>
    <w:p w:rsidR="0051028D" w:rsidRPr="00145D43" w:rsidRDefault="0051028D" w:rsidP="0051028D">
      <w:pPr>
        <w:pStyle w:val="Style5"/>
        <w:widowControl/>
        <w:spacing w:line="360" w:lineRule="auto"/>
        <w:ind w:firstLine="0"/>
        <w:rPr>
          <w:rStyle w:val="FontStyle21"/>
          <w:rFonts w:ascii="Arial" w:hAnsi="Arial" w:cs="Arial"/>
          <w:i/>
          <w:sz w:val="18"/>
          <w:szCs w:val="18"/>
          <w:lang w:val="cs-CZ"/>
        </w:rPr>
      </w:pPr>
      <w:r w:rsidRPr="00145D43">
        <w:rPr>
          <w:rStyle w:val="FontStyle21"/>
          <w:rFonts w:ascii="Arial" w:hAnsi="Arial" w:cs="Arial"/>
          <w:i/>
          <w:sz w:val="18"/>
          <w:szCs w:val="18"/>
          <w:lang w:val="cs-CZ"/>
        </w:rPr>
        <w:t xml:space="preserve">Pro ověření nejbližšího servisního střediska se obracejte na telefon číslo 0541 756420, fax číslo 0541 756430, nebo nás kontaktujte na  </w:t>
      </w:r>
      <w:r w:rsidRPr="00145D43">
        <w:rPr>
          <w:rStyle w:val="FontStyle21"/>
          <w:rFonts w:ascii="Arial" w:hAnsi="Arial" w:cs="Arial"/>
          <w:i/>
          <w:sz w:val="18"/>
          <w:szCs w:val="18"/>
          <w:u w:val="single"/>
          <w:lang w:val="cs-CZ"/>
        </w:rPr>
        <w:t>assistenzatecnica@trevidea.</w:t>
      </w:r>
      <w:proofErr w:type="gramStart"/>
      <w:r w:rsidRPr="00145D43">
        <w:rPr>
          <w:rStyle w:val="FontStyle21"/>
          <w:rFonts w:ascii="Arial" w:hAnsi="Arial" w:cs="Arial"/>
          <w:i/>
          <w:sz w:val="18"/>
          <w:szCs w:val="18"/>
          <w:u w:val="single"/>
          <w:lang w:val="cs-CZ"/>
        </w:rPr>
        <w:t>it</w:t>
      </w:r>
      <w:r w:rsidRPr="00145D43">
        <w:rPr>
          <w:rStyle w:val="FontStyle21"/>
          <w:rFonts w:ascii="Arial" w:hAnsi="Arial" w:cs="Arial"/>
          <w:i/>
          <w:sz w:val="18"/>
          <w:szCs w:val="18"/>
          <w:lang w:val="cs-CZ"/>
        </w:rPr>
        <w:t xml:space="preserve"> .</w:t>
      </w:r>
      <w:proofErr w:type="gramEnd"/>
    </w:p>
    <w:p w:rsidR="0051028D" w:rsidRDefault="0051028D" w:rsidP="0051028D">
      <w:pPr>
        <w:pStyle w:val="Style8"/>
        <w:spacing w:line="360" w:lineRule="auto"/>
        <w:ind w:firstLine="0"/>
        <w:jc w:val="both"/>
        <w:rPr>
          <w:rStyle w:val="FontStyle21"/>
          <w:rFonts w:ascii="Arial" w:hAnsi="Arial" w:cs="Arial"/>
          <w:i/>
          <w:lang w:val="cs-CZ"/>
        </w:rPr>
      </w:pPr>
    </w:p>
    <w:p w:rsidR="00DE299D" w:rsidRDefault="00DE299D" w:rsidP="0051028D">
      <w:pPr>
        <w:pStyle w:val="Style8"/>
        <w:spacing w:line="360" w:lineRule="auto"/>
        <w:ind w:firstLine="0"/>
        <w:jc w:val="both"/>
        <w:rPr>
          <w:rStyle w:val="FontStyle21"/>
          <w:rFonts w:ascii="Arial" w:hAnsi="Arial" w:cs="Arial"/>
          <w:i/>
          <w:lang w:val="cs-CZ"/>
        </w:rPr>
      </w:pPr>
    </w:p>
    <w:p w:rsidR="00DE299D" w:rsidRDefault="00DE299D" w:rsidP="0051028D">
      <w:pPr>
        <w:pStyle w:val="Style8"/>
        <w:spacing w:line="360" w:lineRule="auto"/>
        <w:ind w:firstLine="0"/>
        <w:jc w:val="both"/>
        <w:rPr>
          <w:rStyle w:val="FontStyle21"/>
          <w:rFonts w:ascii="Arial" w:hAnsi="Arial" w:cs="Arial"/>
          <w:i/>
          <w:lang w:val="cs-CZ"/>
        </w:rPr>
      </w:pPr>
    </w:p>
    <w:p w:rsidR="00DE299D" w:rsidRDefault="00DE299D" w:rsidP="0051028D">
      <w:pPr>
        <w:pStyle w:val="Style8"/>
        <w:spacing w:line="360" w:lineRule="auto"/>
        <w:ind w:firstLine="0"/>
        <w:jc w:val="both"/>
        <w:rPr>
          <w:rStyle w:val="FontStyle21"/>
          <w:rFonts w:ascii="Arial" w:hAnsi="Arial" w:cs="Arial"/>
          <w:i/>
          <w:lang w:val="cs-CZ"/>
        </w:rPr>
      </w:pPr>
    </w:p>
    <w:p w:rsidR="00DE299D" w:rsidRDefault="00DE299D" w:rsidP="0051028D">
      <w:pPr>
        <w:pStyle w:val="Style8"/>
        <w:spacing w:line="360" w:lineRule="auto"/>
        <w:ind w:firstLine="0"/>
        <w:jc w:val="both"/>
        <w:rPr>
          <w:rStyle w:val="FontStyle21"/>
          <w:rFonts w:ascii="Arial" w:hAnsi="Arial" w:cs="Arial"/>
          <w:i/>
          <w:lang w:val="cs-CZ"/>
        </w:rPr>
      </w:pPr>
    </w:p>
    <w:p w:rsidR="00DE299D" w:rsidRPr="00145D43" w:rsidRDefault="00DE299D" w:rsidP="0051028D">
      <w:pPr>
        <w:pStyle w:val="Style8"/>
        <w:spacing w:line="360" w:lineRule="auto"/>
        <w:ind w:firstLine="0"/>
        <w:jc w:val="both"/>
        <w:rPr>
          <w:rStyle w:val="FontStyle21"/>
          <w:rFonts w:ascii="Arial" w:hAnsi="Arial" w:cs="Arial"/>
          <w:i/>
          <w:lang w:val="cs-CZ"/>
        </w:rPr>
      </w:pPr>
    </w:p>
    <w:p w:rsidR="0051028D" w:rsidRPr="00145D43" w:rsidRDefault="0051028D" w:rsidP="0051028D">
      <w:pPr>
        <w:pStyle w:val="Style8"/>
        <w:spacing w:line="360" w:lineRule="auto"/>
        <w:ind w:firstLine="0"/>
        <w:jc w:val="both"/>
        <w:rPr>
          <w:rStyle w:val="FontStyle22"/>
          <w:rFonts w:ascii="Arial" w:hAnsi="Arial" w:cs="Arial"/>
          <w:i/>
          <w:lang w:val="cs-CZ"/>
        </w:rPr>
      </w:pPr>
      <w:r w:rsidRPr="00145D43">
        <w:rPr>
          <w:rStyle w:val="FontStyle21"/>
          <w:rFonts w:ascii="Arial" w:hAnsi="Arial" w:cs="Arial"/>
          <w:i/>
          <w:lang w:val="cs-CZ"/>
        </w:rPr>
        <w:t xml:space="preserve">Společnost TREVIDEA </w:t>
      </w:r>
      <w:proofErr w:type="spellStart"/>
      <w:proofErr w:type="gramStart"/>
      <w:r w:rsidRPr="00145D43">
        <w:rPr>
          <w:rStyle w:val="FontStyle21"/>
          <w:rFonts w:ascii="Arial" w:hAnsi="Arial" w:cs="Arial"/>
          <w:i/>
          <w:lang w:val="cs-CZ"/>
        </w:rPr>
        <w:t>S.r.</w:t>
      </w:r>
      <w:proofErr w:type="gramEnd"/>
      <w:r w:rsidRPr="00145D43">
        <w:rPr>
          <w:rStyle w:val="FontStyle21"/>
          <w:rFonts w:ascii="Arial" w:hAnsi="Arial" w:cs="Arial"/>
          <w:i/>
          <w:lang w:val="cs-CZ"/>
        </w:rPr>
        <w:t>l</w:t>
      </w:r>
      <w:proofErr w:type="spellEnd"/>
      <w:r w:rsidRPr="00145D43">
        <w:rPr>
          <w:rStyle w:val="FontStyle21"/>
          <w:rFonts w:ascii="Arial" w:hAnsi="Arial" w:cs="Arial"/>
          <w:i/>
          <w:lang w:val="cs-CZ"/>
        </w:rPr>
        <w:t xml:space="preserve">. si vyhrazuje právo na změny elektrických, technických a vzhledových parametrů výrobku a/ nebo výměnu částí výrobku bez předchozího upozornění, tak aby vždy nabízela svým zákazníkům nejnovější, nejspolehlivější a nejodolnější technologie. Společnost TREVIDEA </w:t>
      </w:r>
      <w:proofErr w:type="spellStart"/>
      <w:proofErr w:type="gramStart"/>
      <w:r w:rsidRPr="00145D43">
        <w:rPr>
          <w:rStyle w:val="FontStyle21"/>
          <w:rFonts w:ascii="Arial" w:hAnsi="Arial" w:cs="Arial"/>
          <w:i/>
          <w:lang w:val="cs-CZ"/>
        </w:rPr>
        <w:t>S.r.</w:t>
      </w:r>
      <w:proofErr w:type="gramEnd"/>
      <w:r w:rsidRPr="00145D43">
        <w:rPr>
          <w:rStyle w:val="FontStyle21"/>
          <w:rFonts w:ascii="Arial" w:hAnsi="Arial" w:cs="Arial"/>
          <w:i/>
          <w:lang w:val="cs-CZ"/>
        </w:rPr>
        <w:t>l</w:t>
      </w:r>
      <w:proofErr w:type="spellEnd"/>
      <w:r w:rsidRPr="00145D43">
        <w:rPr>
          <w:rStyle w:val="FontStyle21"/>
          <w:rFonts w:ascii="Arial" w:hAnsi="Arial" w:cs="Arial"/>
          <w:i/>
          <w:lang w:val="cs-CZ"/>
        </w:rPr>
        <w:t xml:space="preserve">. se tímto rovněž omlouvá za případné tiskové chyby. </w:t>
      </w:r>
    </w:p>
    <w:p w:rsidR="0051028D" w:rsidRPr="00145D43" w:rsidRDefault="0051028D" w:rsidP="0051028D">
      <w:pPr>
        <w:pStyle w:val="Style8"/>
        <w:widowControl/>
        <w:spacing w:line="360" w:lineRule="auto"/>
        <w:ind w:firstLine="57"/>
        <w:jc w:val="center"/>
        <w:rPr>
          <w:rStyle w:val="FontStyle22"/>
          <w:rFonts w:ascii="Arial" w:hAnsi="Arial" w:cs="Arial"/>
          <w:lang w:val="cs-CZ"/>
        </w:rPr>
      </w:pPr>
    </w:p>
    <w:p w:rsidR="0051028D" w:rsidRPr="00145D43" w:rsidRDefault="00145D43" w:rsidP="0051028D">
      <w:pPr>
        <w:tabs>
          <w:tab w:val="right" w:pos="6120"/>
          <w:tab w:val="right" w:pos="9540"/>
        </w:tabs>
        <w:spacing w:line="360" w:lineRule="auto"/>
        <w:jc w:val="both"/>
        <w:rPr>
          <w:rStyle w:val="FontStyle22"/>
          <w:rFonts w:ascii="Arial" w:hAnsi="Arial" w:cs="Arial"/>
          <w:lang w:val="cs-CZ"/>
        </w:rPr>
      </w:pPr>
      <w:r w:rsidRPr="00145D43">
        <w:rPr>
          <w:rStyle w:val="FontStyle22"/>
          <w:rFonts w:ascii="Arial" w:hAnsi="Arial" w:cs="Arial"/>
          <w:lang w:val="cs-CZ"/>
        </w:rPr>
        <w:t>www.g3ferrari.net</w:t>
      </w:r>
    </w:p>
    <w:p w:rsidR="0051028D" w:rsidRPr="00145D43" w:rsidRDefault="0051028D" w:rsidP="0051028D">
      <w:pPr>
        <w:tabs>
          <w:tab w:val="left" w:pos="7380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145D43">
        <w:rPr>
          <w:rFonts w:ascii="Arial" w:hAnsi="Arial" w:cs="Arial"/>
          <w:b/>
          <w:sz w:val="20"/>
          <w:szCs w:val="20"/>
          <w:lang w:val="cs-CZ"/>
        </w:rPr>
        <w:t xml:space="preserve">TREVIDEA </w:t>
      </w:r>
      <w:proofErr w:type="gramStart"/>
      <w:r w:rsidRPr="00145D43">
        <w:rPr>
          <w:rFonts w:ascii="Arial" w:hAnsi="Arial" w:cs="Arial"/>
          <w:b/>
          <w:sz w:val="20"/>
          <w:szCs w:val="20"/>
          <w:lang w:val="cs-CZ"/>
        </w:rPr>
        <w:t>S.R.</w:t>
      </w:r>
      <w:proofErr w:type="gramEnd"/>
      <w:r w:rsidRPr="00145D43">
        <w:rPr>
          <w:rFonts w:ascii="Arial" w:hAnsi="Arial" w:cs="Arial"/>
          <w:b/>
          <w:sz w:val="20"/>
          <w:szCs w:val="20"/>
          <w:lang w:val="cs-CZ"/>
        </w:rPr>
        <w:t xml:space="preserve">L. – Strada </w:t>
      </w:r>
      <w:proofErr w:type="spellStart"/>
      <w:r w:rsidRPr="00145D43">
        <w:rPr>
          <w:rFonts w:ascii="Arial" w:hAnsi="Arial" w:cs="Arial"/>
          <w:b/>
          <w:sz w:val="20"/>
          <w:szCs w:val="20"/>
          <w:lang w:val="cs-CZ"/>
        </w:rPr>
        <w:t>Consolare</w:t>
      </w:r>
      <w:proofErr w:type="spellEnd"/>
      <w:r w:rsidRPr="00145D43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145D43">
        <w:rPr>
          <w:rFonts w:ascii="Arial" w:hAnsi="Arial" w:cs="Arial"/>
          <w:b/>
          <w:sz w:val="20"/>
          <w:szCs w:val="20"/>
          <w:lang w:val="cs-CZ"/>
        </w:rPr>
        <w:t>Rimini</w:t>
      </w:r>
      <w:proofErr w:type="spellEnd"/>
      <w:r w:rsidRPr="00145D43">
        <w:rPr>
          <w:rFonts w:ascii="Arial" w:hAnsi="Arial" w:cs="Arial"/>
          <w:b/>
          <w:sz w:val="20"/>
          <w:szCs w:val="20"/>
          <w:lang w:val="cs-CZ"/>
        </w:rPr>
        <w:t xml:space="preserve"> – San Marino n. 62 – 47924 – RIMINI (RN) - ITALY</w:t>
      </w:r>
    </w:p>
    <w:p w:rsidR="00542375" w:rsidRPr="00145D43" w:rsidRDefault="0051028D" w:rsidP="009150AD">
      <w:pPr>
        <w:tabs>
          <w:tab w:val="right" w:pos="6120"/>
          <w:tab w:val="right" w:pos="9540"/>
        </w:tabs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145D43">
        <w:rPr>
          <w:rStyle w:val="FontStyle22"/>
          <w:rFonts w:ascii="Arial" w:hAnsi="Arial" w:cs="Arial"/>
          <w:lang w:val="cs-CZ"/>
        </w:rPr>
        <w:tab/>
      </w:r>
      <w:r w:rsidRPr="00145D43">
        <w:rPr>
          <w:rStyle w:val="FontStyle22"/>
          <w:rFonts w:ascii="Arial" w:hAnsi="Arial" w:cs="Arial"/>
          <w:sz w:val="16"/>
          <w:szCs w:val="16"/>
          <w:lang w:val="cs-CZ"/>
        </w:rPr>
        <w:t>VYROBENO V ČÍNĚ</w:t>
      </w:r>
    </w:p>
    <w:p w:rsidR="00542375" w:rsidRDefault="00542375" w:rsidP="0081496D">
      <w:pPr>
        <w:pStyle w:val="Style8"/>
        <w:widowControl/>
        <w:spacing w:line="360" w:lineRule="auto"/>
        <w:ind w:firstLine="57"/>
        <w:jc w:val="center"/>
        <w:rPr>
          <w:rStyle w:val="FontStyle22"/>
          <w:rFonts w:ascii="Arial" w:hAnsi="Arial" w:cs="Arial"/>
          <w:lang w:val="en-US"/>
        </w:rPr>
      </w:pPr>
    </w:p>
    <w:sectPr w:rsidR="00542375" w:rsidSect="00364E66">
      <w:footerReference w:type="default" r:id="rId15"/>
      <w:pgSz w:w="11907" w:h="16839" w:code="9"/>
      <w:pgMar w:top="1418" w:right="1134" w:bottom="1134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A7" w:rsidRDefault="000525A7">
      <w:r>
        <w:separator/>
      </w:r>
    </w:p>
  </w:endnote>
  <w:endnote w:type="continuationSeparator" w:id="0">
    <w:p w:rsidR="000525A7" w:rsidRDefault="0005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375" w:rsidRDefault="00542375">
    <w:pPr>
      <w:pStyle w:val="Zpat"/>
      <w:jc w:val="right"/>
    </w:pPr>
  </w:p>
  <w:p w:rsidR="00542375" w:rsidRDefault="00542375" w:rsidP="001D647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A7" w:rsidRDefault="000525A7">
      <w:r>
        <w:separator/>
      </w:r>
    </w:p>
  </w:footnote>
  <w:footnote w:type="continuationSeparator" w:id="0">
    <w:p w:rsidR="000525A7" w:rsidRDefault="0005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3E8"/>
    <w:multiLevelType w:val="hybridMultilevel"/>
    <w:tmpl w:val="5AEEC7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E29944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1959D5"/>
    <w:multiLevelType w:val="hybridMultilevel"/>
    <w:tmpl w:val="ED2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616B"/>
    <w:multiLevelType w:val="hybridMultilevel"/>
    <w:tmpl w:val="21286DEC"/>
    <w:lvl w:ilvl="0" w:tplc="E416B78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F3F38"/>
    <w:multiLevelType w:val="hybridMultilevel"/>
    <w:tmpl w:val="164CE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52E4"/>
    <w:multiLevelType w:val="hybridMultilevel"/>
    <w:tmpl w:val="8EE20F54"/>
    <w:lvl w:ilvl="0" w:tplc="9966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4B1D"/>
    <w:multiLevelType w:val="hybridMultilevel"/>
    <w:tmpl w:val="B4000CF0"/>
    <w:lvl w:ilvl="0" w:tplc="99668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D6F8F"/>
    <w:multiLevelType w:val="hybridMultilevel"/>
    <w:tmpl w:val="3ABCB22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E15800"/>
    <w:multiLevelType w:val="hybridMultilevel"/>
    <w:tmpl w:val="90BAA2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95785"/>
    <w:multiLevelType w:val="hybridMultilevel"/>
    <w:tmpl w:val="C85E6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A5961"/>
    <w:multiLevelType w:val="hybridMultilevel"/>
    <w:tmpl w:val="7364484C"/>
    <w:lvl w:ilvl="0" w:tplc="4252C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A65962"/>
    <w:multiLevelType w:val="hybridMultilevel"/>
    <w:tmpl w:val="B7D89298"/>
    <w:lvl w:ilvl="0" w:tplc="9966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4069C"/>
    <w:multiLevelType w:val="hybridMultilevel"/>
    <w:tmpl w:val="4F90B126"/>
    <w:lvl w:ilvl="0" w:tplc="9966877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E566186"/>
    <w:multiLevelType w:val="hybridMultilevel"/>
    <w:tmpl w:val="1228F2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5B5D0C"/>
    <w:multiLevelType w:val="hybridMultilevel"/>
    <w:tmpl w:val="B7C0E5F8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681E0DBF"/>
    <w:multiLevelType w:val="hybridMultilevel"/>
    <w:tmpl w:val="2BD4B3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30567A"/>
    <w:multiLevelType w:val="hybridMultilevel"/>
    <w:tmpl w:val="A8F65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41BBF"/>
    <w:multiLevelType w:val="hybridMultilevel"/>
    <w:tmpl w:val="B5F89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1D6C5B"/>
    <w:multiLevelType w:val="hybridMultilevel"/>
    <w:tmpl w:val="7A86EEBE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E544A6"/>
    <w:multiLevelType w:val="hybridMultilevel"/>
    <w:tmpl w:val="B5F89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9413AD"/>
    <w:multiLevelType w:val="hybridMultilevel"/>
    <w:tmpl w:val="077450A2"/>
    <w:lvl w:ilvl="0" w:tplc="9966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16"/>
  </w:num>
  <w:num w:numId="13">
    <w:abstractNumId w:val="10"/>
  </w:num>
  <w:num w:numId="14">
    <w:abstractNumId w:val="4"/>
  </w:num>
  <w:num w:numId="15">
    <w:abstractNumId w:val="14"/>
  </w:num>
  <w:num w:numId="16">
    <w:abstractNumId w:val="11"/>
  </w:num>
  <w:num w:numId="17">
    <w:abstractNumId w:val="3"/>
  </w:num>
  <w:num w:numId="18">
    <w:abstractNumId w:val="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72"/>
    <w:rsid w:val="00000C0F"/>
    <w:rsid w:val="0000181E"/>
    <w:rsid w:val="0000761C"/>
    <w:rsid w:val="00017970"/>
    <w:rsid w:val="00020813"/>
    <w:rsid w:val="00020ED4"/>
    <w:rsid w:val="00021C9F"/>
    <w:rsid w:val="0002509D"/>
    <w:rsid w:val="00035995"/>
    <w:rsid w:val="000438A6"/>
    <w:rsid w:val="00044260"/>
    <w:rsid w:val="000525A7"/>
    <w:rsid w:val="000663B9"/>
    <w:rsid w:val="000718CE"/>
    <w:rsid w:val="00074651"/>
    <w:rsid w:val="000840A9"/>
    <w:rsid w:val="0009454A"/>
    <w:rsid w:val="000A0E88"/>
    <w:rsid w:val="000A29CB"/>
    <w:rsid w:val="000B1336"/>
    <w:rsid w:val="000C32F8"/>
    <w:rsid w:val="000D6163"/>
    <w:rsid w:val="000E1606"/>
    <w:rsid w:val="000E3EE9"/>
    <w:rsid w:val="000E7985"/>
    <w:rsid w:val="000F39EC"/>
    <w:rsid w:val="001025A7"/>
    <w:rsid w:val="0010422E"/>
    <w:rsid w:val="00112C3D"/>
    <w:rsid w:val="001279EE"/>
    <w:rsid w:val="00130178"/>
    <w:rsid w:val="0013143B"/>
    <w:rsid w:val="001345C3"/>
    <w:rsid w:val="001353D7"/>
    <w:rsid w:val="00144FE0"/>
    <w:rsid w:val="00145D43"/>
    <w:rsid w:val="001471CE"/>
    <w:rsid w:val="00153592"/>
    <w:rsid w:val="00160511"/>
    <w:rsid w:val="0016169B"/>
    <w:rsid w:val="00162EBA"/>
    <w:rsid w:val="00163BC4"/>
    <w:rsid w:val="00186951"/>
    <w:rsid w:val="001A2844"/>
    <w:rsid w:val="001A47EA"/>
    <w:rsid w:val="001B07DD"/>
    <w:rsid w:val="001B482E"/>
    <w:rsid w:val="001C512D"/>
    <w:rsid w:val="001D6472"/>
    <w:rsid w:val="001D7FB6"/>
    <w:rsid w:val="001F50FF"/>
    <w:rsid w:val="001F7BAD"/>
    <w:rsid w:val="0020146E"/>
    <w:rsid w:val="00205F44"/>
    <w:rsid w:val="00206E34"/>
    <w:rsid w:val="0021065F"/>
    <w:rsid w:val="00221739"/>
    <w:rsid w:val="00226ECF"/>
    <w:rsid w:val="0023738D"/>
    <w:rsid w:val="00245B6D"/>
    <w:rsid w:val="00262749"/>
    <w:rsid w:val="00293255"/>
    <w:rsid w:val="00293396"/>
    <w:rsid w:val="00294EC4"/>
    <w:rsid w:val="002A66A4"/>
    <w:rsid w:val="002B749F"/>
    <w:rsid w:val="002D542D"/>
    <w:rsid w:val="002E1B3E"/>
    <w:rsid w:val="002F1AEA"/>
    <w:rsid w:val="002F1F78"/>
    <w:rsid w:val="002F259D"/>
    <w:rsid w:val="00301E0B"/>
    <w:rsid w:val="0030348A"/>
    <w:rsid w:val="00305D25"/>
    <w:rsid w:val="00310DA9"/>
    <w:rsid w:val="00326EAE"/>
    <w:rsid w:val="00331577"/>
    <w:rsid w:val="00344C10"/>
    <w:rsid w:val="00346381"/>
    <w:rsid w:val="003547F9"/>
    <w:rsid w:val="00356178"/>
    <w:rsid w:val="00363F1A"/>
    <w:rsid w:val="00364E66"/>
    <w:rsid w:val="0036641E"/>
    <w:rsid w:val="0036764B"/>
    <w:rsid w:val="00371ACF"/>
    <w:rsid w:val="003773AB"/>
    <w:rsid w:val="00377BC9"/>
    <w:rsid w:val="00390755"/>
    <w:rsid w:val="00390C69"/>
    <w:rsid w:val="00395B85"/>
    <w:rsid w:val="0039628D"/>
    <w:rsid w:val="003A19B7"/>
    <w:rsid w:val="003A1B79"/>
    <w:rsid w:val="003A4E83"/>
    <w:rsid w:val="003B0A7E"/>
    <w:rsid w:val="003B76F3"/>
    <w:rsid w:val="003D18D8"/>
    <w:rsid w:val="003D79CF"/>
    <w:rsid w:val="003E4F20"/>
    <w:rsid w:val="003E6A09"/>
    <w:rsid w:val="003F4A45"/>
    <w:rsid w:val="004060D6"/>
    <w:rsid w:val="004173C3"/>
    <w:rsid w:val="00422270"/>
    <w:rsid w:val="00445D34"/>
    <w:rsid w:val="00447BF6"/>
    <w:rsid w:val="004609CD"/>
    <w:rsid w:val="00461182"/>
    <w:rsid w:val="004971EE"/>
    <w:rsid w:val="004A0C7A"/>
    <w:rsid w:val="004A42E5"/>
    <w:rsid w:val="004B3510"/>
    <w:rsid w:val="004B3ACE"/>
    <w:rsid w:val="004B3DCD"/>
    <w:rsid w:val="004B77A1"/>
    <w:rsid w:val="004C4B0A"/>
    <w:rsid w:val="004C53BE"/>
    <w:rsid w:val="004D39EB"/>
    <w:rsid w:val="004D6DD4"/>
    <w:rsid w:val="004D7AD6"/>
    <w:rsid w:val="004E09FC"/>
    <w:rsid w:val="004E46C1"/>
    <w:rsid w:val="004F0DAE"/>
    <w:rsid w:val="004F13FD"/>
    <w:rsid w:val="00507841"/>
    <w:rsid w:val="00507D1B"/>
    <w:rsid w:val="0051028D"/>
    <w:rsid w:val="005155B4"/>
    <w:rsid w:val="00516E4C"/>
    <w:rsid w:val="005238ED"/>
    <w:rsid w:val="005312D3"/>
    <w:rsid w:val="00542375"/>
    <w:rsid w:val="005524FE"/>
    <w:rsid w:val="0055599C"/>
    <w:rsid w:val="00555F59"/>
    <w:rsid w:val="00566513"/>
    <w:rsid w:val="0057007A"/>
    <w:rsid w:val="00571721"/>
    <w:rsid w:val="00583B4C"/>
    <w:rsid w:val="00586941"/>
    <w:rsid w:val="0059233D"/>
    <w:rsid w:val="005977E9"/>
    <w:rsid w:val="005A0731"/>
    <w:rsid w:val="005A25B1"/>
    <w:rsid w:val="005A4AB4"/>
    <w:rsid w:val="005B7396"/>
    <w:rsid w:val="005B79E8"/>
    <w:rsid w:val="005C3A9A"/>
    <w:rsid w:val="005C63AC"/>
    <w:rsid w:val="005D153A"/>
    <w:rsid w:val="005E5B61"/>
    <w:rsid w:val="005F06D0"/>
    <w:rsid w:val="005F14A1"/>
    <w:rsid w:val="005F562A"/>
    <w:rsid w:val="00600716"/>
    <w:rsid w:val="00611270"/>
    <w:rsid w:val="00621A7F"/>
    <w:rsid w:val="00627B52"/>
    <w:rsid w:val="00631D8B"/>
    <w:rsid w:val="006345F5"/>
    <w:rsid w:val="0063506D"/>
    <w:rsid w:val="0063688B"/>
    <w:rsid w:val="00640561"/>
    <w:rsid w:val="0065383A"/>
    <w:rsid w:val="006628BE"/>
    <w:rsid w:val="00666DAE"/>
    <w:rsid w:val="006700D7"/>
    <w:rsid w:val="0067296A"/>
    <w:rsid w:val="00675B7C"/>
    <w:rsid w:val="0067629E"/>
    <w:rsid w:val="00681DAB"/>
    <w:rsid w:val="00695C3D"/>
    <w:rsid w:val="00696FB3"/>
    <w:rsid w:val="006A6D67"/>
    <w:rsid w:val="006B2F02"/>
    <w:rsid w:val="006B5538"/>
    <w:rsid w:val="006B6E66"/>
    <w:rsid w:val="006D0A35"/>
    <w:rsid w:val="006E36D0"/>
    <w:rsid w:val="006E5E69"/>
    <w:rsid w:val="006F1E6C"/>
    <w:rsid w:val="006F6617"/>
    <w:rsid w:val="007008EE"/>
    <w:rsid w:val="0070685B"/>
    <w:rsid w:val="00710258"/>
    <w:rsid w:val="0071214B"/>
    <w:rsid w:val="00723A98"/>
    <w:rsid w:val="0072723D"/>
    <w:rsid w:val="007308A6"/>
    <w:rsid w:val="00731162"/>
    <w:rsid w:val="00737283"/>
    <w:rsid w:val="00757A68"/>
    <w:rsid w:val="00764007"/>
    <w:rsid w:val="00766EA2"/>
    <w:rsid w:val="0078210F"/>
    <w:rsid w:val="007834BA"/>
    <w:rsid w:val="00794FD3"/>
    <w:rsid w:val="007B12B9"/>
    <w:rsid w:val="007B58E1"/>
    <w:rsid w:val="007C00E7"/>
    <w:rsid w:val="007C5232"/>
    <w:rsid w:val="007C7E94"/>
    <w:rsid w:val="007E5216"/>
    <w:rsid w:val="007E5FBB"/>
    <w:rsid w:val="007E69C6"/>
    <w:rsid w:val="007F0007"/>
    <w:rsid w:val="007F2EE9"/>
    <w:rsid w:val="007F7924"/>
    <w:rsid w:val="00803669"/>
    <w:rsid w:val="00803C09"/>
    <w:rsid w:val="00803D67"/>
    <w:rsid w:val="00805728"/>
    <w:rsid w:val="00805810"/>
    <w:rsid w:val="00814802"/>
    <w:rsid w:val="0081496D"/>
    <w:rsid w:val="00815E7E"/>
    <w:rsid w:val="008269EB"/>
    <w:rsid w:val="00836AA1"/>
    <w:rsid w:val="008437A7"/>
    <w:rsid w:val="008478DC"/>
    <w:rsid w:val="00853BD8"/>
    <w:rsid w:val="00866503"/>
    <w:rsid w:val="008673DB"/>
    <w:rsid w:val="00867FFA"/>
    <w:rsid w:val="00870079"/>
    <w:rsid w:val="00872235"/>
    <w:rsid w:val="008A0735"/>
    <w:rsid w:val="008A3D62"/>
    <w:rsid w:val="008A71D3"/>
    <w:rsid w:val="008B2DF3"/>
    <w:rsid w:val="008B3FD3"/>
    <w:rsid w:val="008B4948"/>
    <w:rsid w:val="008B648B"/>
    <w:rsid w:val="008C5FF0"/>
    <w:rsid w:val="008E080A"/>
    <w:rsid w:val="008E4D55"/>
    <w:rsid w:val="008F0C70"/>
    <w:rsid w:val="008F49C1"/>
    <w:rsid w:val="00914CED"/>
    <w:rsid w:val="009150AD"/>
    <w:rsid w:val="009257AC"/>
    <w:rsid w:val="00926638"/>
    <w:rsid w:val="009418E9"/>
    <w:rsid w:val="00945845"/>
    <w:rsid w:val="009475B7"/>
    <w:rsid w:val="00952C60"/>
    <w:rsid w:val="00963E45"/>
    <w:rsid w:val="009645A3"/>
    <w:rsid w:val="009662DA"/>
    <w:rsid w:val="00973C5B"/>
    <w:rsid w:val="00974AF6"/>
    <w:rsid w:val="00974C8C"/>
    <w:rsid w:val="00987818"/>
    <w:rsid w:val="00991338"/>
    <w:rsid w:val="0099529E"/>
    <w:rsid w:val="009A256E"/>
    <w:rsid w:val="009B242B"/>
    <w:rsid w:val="009B57D7"/>
    <w:rsid w:val="009C020E"/>
    <w:rsid w:val="009E26EF"/>
    <w:rsid w:val="00A04967"/>
    <w:rsid w:val="00A17EE5"/>
    <w:rsid w:val="00A200E0"/>
    <w:rsid w:val="00A210C8"/>
    <w:rsid w:val="00A24B55"/>
    <w:rsid w:val="00A33211"/>
    <w:rsid w:val="00A36912"/>
    <w:rsid w:val="00A437B3"/>
    <w:rsid w:val="00A43C8B"/>
    <w:rsid w:val="00A5375F"/>
    <w:rsid w:val="00A56514"/>
    <w:rsid w:val="00A62D89"/>
    <w:rsid w:val="00A642F0"/>
    <w:rsid w:val="00A82A4D"/>
    <w:rsid w:val="00A82E63"/>
    <w:rsid w:val="00A97239"/>
    <w:rsid w:val="00AA22E8"/>
    <w:rsid w:val="00AA60A9"/>
    <w:rsid w:val="00AD4C5F"/>
    <w:rsid w:val="00AD5B49"/>
    <w:rsid w:val="00AE33D9"/>
    <w:rsid w:val="00AE59DA"/>
    <w:rsid w:val="00B02D7C"/>
    <w:rsid w:val="00B03AF7"/>
    <w:rsid w:val="00B115BD"/>
    <w:rsid w:val="00B1450E"/>
    <w:rsid w:val="00B1507A"/>
    <w:rsid w:val="00B17A20"/>
    <w:rsid w:val="00B22D1E"/>
    <w:rsid w:val="00B3088B"/>
    <w:rsid w:val="00B338D9"/>
    <w:rsid w:val="00B351FF"/>
    <w:rsid w:val="00B40B98"/>
    <w:rsid w:val="00B43F8E"/>
    <w:rsid w:val="00B53473"/>
    <w:rsid w:val="00B6071F"/>
    <w:rsid w:val="00B63892"/>
    <w:rsid w:val="00B87A54"/>
    <w:rsid w:val="00B913DE"/>
    <w:rsid w:val="00BA20E0"/>
    <w:rsid w:val="00BA2789"/>
    <w:rsid w:val="00BA6CFF"/>
    <w:rsid w:val="00BB1CC9"/>
    <w:rsid w:val="00BB7A23"/>
    <w:rsid w:val="00BD0D1E"/>
    <w:rsid w:val="00BD28EE"/>
    <w:rsid w:val="00BD2F95"/>
    <w:rsid w:val="00BD46C3"/>
    <w:rsid w:val="00BD66D2"/>
    <w:rsid w:val="00BD6F46"/>
    <w:rsid w:val="00C017FB"/>
    <w:rsid w:val="00C05EBA"/>
    <w:rsid w:val="00C06FF3"/>
    <w:rsid w:val="00C10636"/>
    <w:rsid w:val="00C12196"/>
    <w:rsid w:val="00C15246"/>
    <w:rsid w:val="00C21A0C"/>
    <w:rsid w:val="00C25015"/>
    <w:rsid w:val="00C31344"/>
    <w:rsid w:val="00C3204C"/>
    <w:rsid w:val="00C346AC"/>
    <w:rsid w:val="00C45EE4"/>
    <w:rsid w:val="00C516F8"/>
    <w:rsid w:val="00C761D2"/>
    <w:rsid w:val="00C87C2C"/>
    <w:rsid w:val="00CA0C66"/>
    <w:rsid w:val="00CA25CE"/>
    <w:rsid w:val="00CB0DAA"/>
    <w:rsid w:val="00CB20B2"/>
    <w:rsid w:val="00CB22DB"/>
    <w:rsid w:val="00CB55A6"/>
    <w:rsid w:val="00CC11AF"/>
    <w:rsid w:val="00CC204B"/>
    <w:rsid w:val="00CE02C3"/>
    <w:rsid w:val="00CE5358"/>
    <w:rsid w:val="00D07759"/>
    <w:rsid w:val="00D127F9"/>
    <w:rsid w:val="00D14536"/>
    <w:rsid w:val="00D240FC"/>
    <w:rsid w:val="00D24C2B"/>
    <w:rsid w:val="00D3190D"/>
    <w:rsid w:val="00D31FD0"/>
    <w:rsid w:val="00D33D75"/>
    <w:rsid w:val="00D35395"/>
    <w:rsid w:val="00D51F27"/>
    <w:rsid w:val="00D6302A"/>
    <w:rsid w:val="00D738CA"/>
    <w:rsid w:val="00D73F99"/>
    <w:rsid w:val="00D808AE"/>
    <w:rsid w:val="00D93997"/>
    <w:rsid w:val="00DB1F37"/>
    <w:rsid w:val="00DB210C"/>
    <w:rsid w:val="00DB37DC"/>
    <w:rsid w:val="00DB4DC9"/>
    <w:rsid w:val="00DC4871"/>
    <w:rsid w:val="00DD5184"/>
    <w:rsid w:val="00DE1558"/>
    <w:rsid w:val="00DE162E"/>
    <w:rsid w:val="00DE18E1"/>
    <w:rsid w:val="00DE299D"/>
    <w:rsid w:val="00DE2C13"/>
    <w:rsid w:val="00DE7AC4"/>
    <w:rsid w:val="00DF789A"/>
    <w:rsid w:val="00DF7AB9"/>
    <w:rsid w:val="00E045C3"/>
    <w:rsid w:val="00E06DD4"/>
    <w:rsid w:val="00E111E3"/>
    <w:rsid w:val="00E30005"/>
    <w:rsid w:val="00E30084"/>
    <w:rsid w:val="00E32157"/>
    <w:rsid w:val="00E326D8"/>
    <w:rsid w:val="00E36E6B"/>
    <w:rsid w:val="00E4558A"/>
    <w:rsid w:val="00E50985"/>
    <w:rsid w:val="00E50BBF"/>
    <w:rsid w:val="00E6683C"/>
    <w:rsid w:val="00E8320B"/>
    <w:rsid w:val="00E85F37"/>
    <w:rsid w:val="00EA612A"/>
    <w:rsid w:val="00EA71ED"/>
    <w:rsid w:val="00EB2628"/>
    <w:rsid w:val="00EC1622"/>
    <w:rsid w:val="00EC2FFC"/>
    <w:rsid w:val="00EC3BB9"/>
    <w:rsid w:val="00EC7A4D"/>
    <w:rsid w:val="00ED1942"/>
    <w:rsid w:val="00ED19A6"/>
    <w:rsid w:val="00EE160D"/>
    <w:rsid w:val="00EE1BA0"/>
    <w:rsid w:val="00EE5330"/>
    <w:rsid w:val="00EE5EA5"/>
    <w:rsid w:val="00EE67D1"/>
    <w:rsid w:val="00EF046E"/>
    <w:rsid w:val="00EF4CA9"/>
    <w:rsid w:val="00EF5F43"/>
    <w:rsid w:val="00F03399"/>
    <w:rsid w:val="00F268E5"/>
    <w:rsid w:val="00F43B88"/>
    <w:rsid w:val="00F55E65"/>
    <w:rsid w:val="00F65017"/>
    <w:rsid w:val="00F707DB"/>
    <w:rsid w:val="00F72FD7"/>
    <w:rsid w:val="00F73213"/>
    <w:rsid w:val="00F77C58"/>
    <w:rsid w:val="00F8022E"/>
    <w:rsid w:val="00F83E05"/>
    <w:rsid w:val="00FA1034"/>
    <w:rsid w:val="00FA19DF"/>
    <w:rsid w:val="00FA70D3"/>
    <w:rsid w:val="00FE64C0"/>
    <w:rsid w:val="00FF0E94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046D4A3"/>
  <w15:docId w15:val="{32274B71-32BC-467B-BF8A-D503DD5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1D64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03D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803D67"/>
    <w:pPr>
      <w:spacing w:before="100" w:beforeAutospacing="1" w:after="100" w:afterAutospacing="1"/>
      <w:outlineLvl w:val="1"/>
    </w:pPr>
    <w:rPr>
      <w:rFonts w:ascii="Verdana" w:hAnsi="Verdana"/>
      <w:b/>
      <w:bCs/>
      <w:color w:val="0080FF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A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A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FontStyle20">
    <w:name w:val="Font Style20"/>
    <w:basedOn w:val="Standardnpsmoodstavce"/>
    <w:uiPriority w:val="99"/>
    <w:rsid w:val="001D6472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2">
    <w:name w:val="Style2"/>
    <w:basedOn w:val="Normln"/>
    <w:uiPriority w:val="99"/>
    <w:rsid w:val="001D6472"/>
    <w:pPr>
      <w:widowControl w:val="0"/>
      <w:autoSpaceDE w:val="0"/>
      <w:autoSpaceDN w:val="0"/>
      <w:adjustRightInd w:val="0"/>
      <w:spacing w:line="274" w:lineRule="exact"/>
      <w:ind w:hanging="907"/>
    </w:pPr>
  </w:style>
  <w:style w:type="paragraph" w:customStyle="1" w:styleId="Style3">
    <w:name w:val="Style3"/>
    <w:basedOn w:val="Normln"/>
    <w:uiPriority w:val="99"/>
    <w:rsid w:val="001D6472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5">
    <w:name w:val="Style5"/>
    <w:basedOn w:val="Normln"/>
    <w:uiPriority w:val="99"/>
    <w:rsid w:val="001D6472"/>
    <w:pPr>
      <w:widowControl w:val="0"/>
      <w:autoSpaceDE w:val="0"/>
      <w:autoSpaceDN w:val="0"/>
      <w:adjustRightInd w:val="0"/>
      <w:spacing w:line="271" w:lineRule="exact"/>
      <w:ind w:hanging="317"/>
      <w:jc w:val="both"/>
    </w:pPr>
  </w:style>
  <w:style w:type="paragraph" w:customStyle="1" w:styleId="Style7">
    <w:name w:val="Style7"/>
    <w:basedOn w:val="Normln"/>
    <w:uiPriority w:val="99"/>
    <w:rsid w:val="001D6472"/>
    <w:pPr>
      <w:widowControl w:val="0"/>
      <w:autoSpaceDE w:val="0"/>
      <w:autoSpaceDN w:val="0"/>
      <w:adjustRightInd w:val="0"/>
      <w:spacing w:line="274" w:lineRule="exact"/>
      <w:ind w:hanging="816"/>
    </w:pPr>
  </w:style>
  <w:style w:type="character" w:customStyle="1" w:styleId="FontStyle12">
    <w:name w:val="Font Style12"/>
    <w:basedOn w:val="Standardnpsmoodstavce"/>
    <w:uiPriority w:val="99"/>
    <w:rsid w:val="001D64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1D64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Standardnpsmoodstavce"/>
    <w:uiPriority w:val="99"/>
    <w:rsid w:val="001D64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ln"/>
    <w:uiPriority w:val="99"/>
    <w:rsid w:val="001D6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ln"/>
    <w:uiPriority w:val="99"/>
    <w:rsid w:val="001D6472"/>
    <w:pPr>
      <w:widowControl w:val="0"/>
      <w:autoSpaceDE w:val="0"/>
      <w:autoSpaceDN w:val="0"/>
      <w:adjustRightInd w:val="0"/>
      <w:spacing w:line="274" w:lineRule="exact"/>
      <w:ind w:hanging="130"/>
    </w:pPr>
  </w:style>
  <w:style w:type="character" w:customStyle="1" w:styleId="FontStyle17">
    <w:name w:val="Font Style17"/>
    <w:basedOn w:val="Standardnpsmoodstavce"/>
    <w:uiPriority w:val="99"/>
    <w:rsid w:val="001D64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Standardnpsmoodstavce"/>
    <w:uiPriority w:val="99"/>
    <w:rsid w:val="001D6472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1D647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Standardnpsmoodstavce"/>
    <w:uiPriority w:val="99"/>
    <w:rsid w:val="001D6472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1D647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D6472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738C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D647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C06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F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50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24B55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24B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8180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INDICE</vt:lpstr>
    </vt:vector>
  </TitlesOfParts>
  <Company>Trevi S.p.A.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simone.oliva</dc:creator>
  <cp:lastModifiedBy>HP prodesk</cp:lastModifiedBy>
  <cp:revision>2</cp:revision>
  <cp:lastPrinted>2010-07-05T14:03:00Z</cp:lastPrinted>
  <dcterms:created xsi:type="dcterms:W3CDTF">2016-05-04T11:55:00Z</dcterms:created>
  <dcterms:modified xsi:type="dcterms:W3CDTF">2016-05-04T11:55:00Z</dcterms:modified>
</cp:coreProperties>
</file>